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1" w:rsidRDefault="00AC7A21">
      <w:pPr>
        <w:rPr>
          <w:lang w:val="en-US"/>
        </w:rPr>
      </w:pPr>
      <w:bookmarkStart w:id="0" w:name="_GoBack"/>
      <w:bookmarkEnd w:id="0"/>
      <w:r w:rsidRPr="00AC7A21">
        <w:rPr>
          <w:lang w:val="en-US"/>
        </w:rPr>
        <w:t xml:space="preserve">Enlace: </w:t>
      </w:r>
      <w:hyperlink r:id="rId5" w:history="1">
        <w:r w:rsidRPr="00701579">
          <w:rPr>
            <w:rStyle w:val="Hipervnculo"/>
            <w:lang w:val="en-US"/>
          </w:rPr>
          <w:t>http://www.prensalibre.cr/pl/nacional/56770-pymes-exportadoras-con-mejor-desempeno-en-la-economia.html</w:t>
        </w:r>
      </w:hyperlink>
    </w:p>
    <w:p w:rsidR="00AC7A21" w:rsidRPr="00AC7A21" w:rsidRDefault="00AC7A21">
      <w:pPr>
        <w:rPr>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3"/>
        <w:gridCol w:w="300"/>
        <w:gridCol w:w="315"/>
      </w:tblGrid>
      <w:tr w:rsidR="00AC7A21" w:rsidRPr="00AC7A21" w:rsidTr="00AC7A21">
        <w:trPr>
          <w:trHeight w:val="315"/>
          <w:tblCellSpacing w:w="15" w:type="dxa"/>
        </w:trPr>
        <w:tc>
          <w:tcPr>
            <w:tcW w:w="5000" w:type="pct"/>
            <w:tcBorders>
              <w:bottom w:val="single" w:sz="6" w:space="0" w:color="000000"/>
            </w:tcBorders>
            <w:vAlign w:val="center"/>
            <w:hideMark/>
          </w:tcPr>
          <w:p w:rsidR="00AC7A21" w:rsidRPr="00AC7A21" w:rsidRDefault="00AC7A21" w:rsidP="00AC7A21">
            <w:pPr>
              <w:spacing w:after="0" w:line="240" w:lineRule="auto"/>
              <w:rPr>
                <w:rFonts w:ascii="Arial" w:eastAsia="Times New Roman" w:hAnsi="Arial" w:cs="Arial"/>
                <w:color w:val="000000"/>
                <w:sz w:val="32"/>
                <w:szCs w:val="32"/>
                <w:lang w:eastAsia="es-CR"/>
              </w:rPr>
            </w:pPr>
            <w:r w:rsidRPr="00AC7A21">
              <w:rPr>
                <w:rFonts w:ascii="Arial" w:eastAsia="Times New Roman" w:hAnsi="Arial" w:cs="Arial"/>
                <w:color w:val="000000"/>
                <w:sz w:val="32"/>
                <w:szCs w:val="32"/>
                <w:lang w:eastAsia="es-CR"/>
              </w:rPr>
              <w:t xml:space="preserve">PYMES EXPORTADORAS CON MEJOR DESEMPEÑO EN LA ECONOMÍA </w:t>
            </w:r>
          </w:p>
        </w:tc>
        <w:tc>
          <w:tcPr>
            <w:tcW w:w="5000" w:type="pct"/>
            <w:vAlign w:val="center"/>
            <w:hideMark/>
          </w:tcPr>
          <w:p w:rsidR="00AC7A21" w:rsidRPr="00AC7A21" w:rsidRDefault="00AC7A21" w:rsidP="00AC7A21">
            <w:pPr>
              <w:spacing w:after="0" w:line="240" w:lineRule="auto"/>
              <w:jc w:val="right"/>
              <w:rPr>
                <w:rFonts w:ascii="Arial" w:eastAsia="Times New Roman" w:hAnsi="Arial" w:cs="Arial"/>
                <w:color w:val="000000"/>
                <w:sz w:val="18"/>
                <w:szCs w:val="18"/>
                <w:lang w:eastAsia="es-CR"/>
              </w:rPr>
            </w:pPr>
            <w:r>
              <w:rPr>
                <w:rFonts w:ascii="Arial" w:eastAsia="Times New Roman" w:hAnsi="Arial" w:cs="Arial"/>
                <w:noProof/>
                <w:color w:val="5991C9"/>
                <w:sz w:val="18"/>
                <w:szCs w:val="18"/>
                <w:lang w:eastAsia="es-CR"/>
              </w:rPr>
              <w:drawing>
                <wp:inline distT="0" distB="0" distL="0" distR="0">
                  <wp:extent cx="152400" cy="152400"/>
                  <wp:effectExtent l="0" t="0" r="0" b="0"/>
                  <wp:docPr id="3" name="Imagen 3" descr="Imprimir">
                    <a:hlinkClick xmlns:a="http://schemas.openxmlformats.org/drawingml/2006/main" r:id="rId6" tooltip="Imprim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6" tooltip="Imprimir"/>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AC7A21" w:rsidRPr="00AC7A21" w:rsidRDefault="00AC7A21" w:rsidP="00AC7A21">
            <w:pPr>
              <w:spacing w:after="0" w:line="240" w:lineRule="auto"/>
              <w:jc w:val="right"/>
              <w:rPr>
                <w:rFonts w:ascii="Arial" w:eastAsia="Times New Roman" w:hAnsi="Arial" w:cs="Arial"/>
                <w:color w:val="000000"/>
                <w:sz w:val="18"/>
                <w:szCs w:val="18"/>
                <w:lang w:eastAsia="es-CR"/>
              </w:rPr>
            </w:pPr>
            <w:r>
              <w:rPr>
                <w:rFonts w:ascii="Arial" w:eastAsia="Times New Roman" w:hAnsi="Arial" w:cs="Arial"/>
                <w:noProof/>
                <w:color w:val="5991C9"/>
                <w:sz w:val="18"/>
                <w:szCs w:val="18"/>
                <w:lang w:eastAsia="es-CR"/>
              </w:rPr>
              <w:drawing>
                <wp:inline distT="0" distB="0" distL="0" distR="0">
                  <wp:extent cx="152400" cy="152400"/>
                  <wp:effectExtent l="0" t="0" r="0" b="0"/>
                  <wp:docPr id="2" name="Imagen 2" descr="Correo electrónico">
                    <a:hlinkClick xmlns:a="http://schemas.openxmlformats.org/drawingml/2006/main" r:id="rId8" tooltip="&quot;Correo electró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o electrónico">
                            <a:hlinkClick r:id="rId8" tooltip="&quot;Correo electrónic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AC7A21" w:rsidRPr="00AC7A21" w:rsidRDefault="00AC7A21" w:rsidP="00AC7A21">
      <w:pPr>
        <w:spacing w:after="0" w:line="240" w:lineRule="auto"/>
        <w:jc w:val="both"/>
        <w:rPr>
          <w:rFonts w:ascii="Arial" w:eastAsia="Times New Roman" w:hAnsi="Arial" w:cs="Arial"/>
          <w:vanish/>
          <w:color w:val="000000"/>
          <w:sz w:val="18"/>
          <w:szCs w:val="18"/>
          <w:lang w:eastAsia="es-C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AC7A21" w:rsidRPr="00AC7A21" w:rsidTr="00AC7A21">
        <w:trPr>
          <w:tblCellSpacing w:w="15" w:type="dxa"/>
        </w:trPr>
        <w:tc>
          <w:tcPr>
            <w:tcW w:w="0" w:type="auto"/>
            <w:hideMark/>
          </w:tcPr>
          <w:p w:rsidR="00AC7A21" w:rsidRPr="00AC7A21" w:rsidRDefault="00AC7A21" w:rsidP="00AC7A21">
            <w:pPr>
              <w:spacing w:after="0" w:line="240" w:lineRule="auto"/>
              <w:rPr>
                <w:rFonts w:ascii="Arial" w:eastAsia="Times New Roman" w:hAnsi="Arial" w:cs="Arial"/>
                <w:color w:val="000000"/>
                <w:sz w:val="18"/>
                <w:szCs w:val="18"/>
                <w:lang w:eastAsia="es-CR"/>
              </w:rPr>
            </w:pPr>
            <w:r w:rsidRPr="00AC7A21">
              <w:rPr>
                <w:rFonts w:ascii="Arial" w:eastAsia="Times New Roman" w:hAnsi="Arial" w:cs="Arial"/>
                <w:color w:val="999999"/>
                <w:sz w:val="18"/>
                <w:szCs w:val="18"/>
                <w:lang w:eastAsia="es-CR"/>
              </w:rPr>
              <w:t xml:space="preserve">Escrito por Cristian Leandro </w:t>
            </w:r>
            <w:r w:rsidRPr="00AC7A21">
              <w:rPr>
                <w:rFonts w:ascii="Arial" w:eastAsia="Times New Roman" w:hAnsi="Arial" w:cs="Arial"/>
                <w:color w:val="000000"/>
                <w:sz w:val="18"/>
                <w:szCs w:val="18"/>
                <w:lang w:eastAsia="es-CR"/>
              </w:rPr>
              <w:t xml:space="preserve">   </w:t>
            </w:r>
          </w:p>
        </w:tc>
      </w:tr>
      <w:tr w:rsidR="00AC7A21" w:rsidRPr="00AC7A21" w:rsidTr="00AC7A21">
        <w:trPr>
          <w:tblCellSpacing w:w="15" w:type="dxa"/>
        </w:trPr>
        <w:tc>
          <w:tcPr>
            <w:tcW w:w="0" w:type="auto"/>
            <w:hideMark/>
          </w:tcPr>
          <w:p w:rsidR="00AC7A21" w:rsidRPr="00AC7A21" w:rsidRDefault="00AC7A21" w:rsidP="00AC7A21">
            <w:pPr>
              <w:spacing w:after="0" w:line="240" w:lineRule="auto"/>
              <w:rPr>
                <w:rFonts w:ascii="Arial" w:eastAsia="Times New Roman" w:hAnsi="Arial" w:cs="Arial"/>
                <w:color w:val="999999"/>
                <w:sz w:val="18"/>
                <w:szCs w:val="18"/>
                <w:lang w:eastAsia="es-CR"/>
              </w:rPr>
            </w:pPr>
            <w:r w:rsidRPr="00AC7A21">
              <w:rPr>
                <w:rFonts w:ascii="Arial" w:eastAsia="Times New Roman" w:hAnsi="Arial" w:cs="Arial"/>
                <w:color w:val="999999"/>
                <w:sz w:val="18"/>
                <w:szCs w:val="18"/>
                <w:lang w:eastAsia="es-CR"/>
              </w:rPr>
              <w:t xml:space="preserve">Martes 17 de Enero de 2012 00:00 </w:t>
            </w:r>
          </w:p>
        </w:tc>
      </w:tr>
      <w:tr w:rsidR="00AC7A21" w:rsidRPr="00AC7A21" w:rsidTr="00AC7A21">
        <w:trPr>
          <w:tblCellSpacing w:w="15" w:type="dxa"/>
        </w:trPr>
        <w:tc>
          <w:tcPr>
            <w:tcW w:w="0" w:type="auto"/>
            <w:hideMark/>
          </w:tcPr>
          <w:p w:rsidR="00AC7A21" w:rsidRPr="00AC7A21" w:rsidRDefault="00AC7A21" w:rsidP="00AC7A21">
            <w:pPr>
              <w:spacing w:before="100" w:beforeAutospacing="1" w:after="100" w:afterAutospacing="1" w:line="240" w:lineRule="auto"/>
              <w:jc w:val="center"/>
              <w:outlineLvl w:val="3"/>
              <w:rPr>
                <w:rFonts w:ascii="Arial" w:eastAsia="Times New Roman" w:hAnsi="Arial" w:cs="Arial"/>
                <w:b/>
                <w:bCs/>
                <w:color w:val="3D8BD9"/>
                <w:sz w:val="23"/>
                <w:szCs w:val="23"/>
                <w:lang w:eastAsia="es-CR"/>
              </w:rPr>
            </w:pPr>
            <w:r w:rsidRPr="00AC7A21">
              <w:rPr>
                <w:rFonts w:ascii="Arial" w:eastAsia="Times New Roman" w:hAnsi="Arial" w:cs="Arial"/>
                <w:b/>
                <w:bCs/>
                <w:color w:val="3D8BD9"/>
                <w:sz w:val="23"/>
                <w:szCs w:val="23"/>
                <w:lang w:eastAsia="es-CR"/>
              </w:rPr>
              <w:t>• Según estudio de dinámica corporativa</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Pr>
                <w:rFonts w:ascii="Arial" w:eastAsia="Times New Roman" w:hAnsi="Arial" w:cs="Arial"/>
                <w:noProof/>
                <w:color w:val="000000"/>
                <w:sz w:val="18"/>
                <w:szCs w:val="18"/>
                <w:bdr w:val="none" w:sz="0" w:space="0" w:color="auto" w:frame="1"/>
                <w:lang w:eastAsia="es-CR"/>
              </w:rPr>
              <w:drawing>
                <wp:inline distT="0" distB="0" distL="0" distR="0">
                  <wp:extent cx="2286000" cy="1514475"/>
                  <wp:effectExtent l="0" t="0" r="0" b="9525"/>
                  <wp:docPr id="1" name="Imagen 1" descr="NAC4-3-1-TURNER-MICHAEL-GRUPO-RE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C4-3-1-TURNER-MICHAEL-GRUPO-REG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14475"/>
                          </a:xfrm>
                          <a:prstGeom prst="rect">
                            <a:avLst/>
                          </a:prstGeom>
                          <a:noFill/>
                          <a:ln>
                            <a:noFill/>
                          </a:ln>
                        </pic:spPr>
                      </pic:pic>
                    </a:graphicData>
                  </a:graphic>
                </wp:inline>
              </w:drawing>
            </w:r>
            <w:r w:rsidRPr="00AC7A21">
              <w:rPr>
                <w:rFonts w:ascii="Arial" w:eastAsia="Times New Roman" w:hAnsi="Arial" w:cs="Arial"/>
                <w:color w:val="000000"/>
                <w:sz w:val="18"/>
                <w:szCs w:val="18"/>
                <w:bdr w:val="none" w:sz="0" w:space="0" w:color="auto" w:frame="1"/>
                <w:lang w:eastAsia="es-CR"/>
              </w:rPr>
              <w:t>Michael Turner, vicepresidente de la firma Regus, señala que ante la apertura de los mercados la colocación de nuevos negocios en otros países se constituye en un crecimiento económico por parte de las empresas.</w:t>
            </w:r>
            <w:r w:rsidRPr="00AC7A21">
              <w:rPr>
                <w:rFonts w:ascii="Arial" w:eastAsia="Times New Roman" w:hAnsi="Arial" w:cs="Arial"/>
                <w:color w:val="000000"/>
                <w:sz w:val="18"/>
                <w:szCs w:val="18"/>
                <w:lang w:eastAsia="es-CR"/>
              </w:rPr>
              <w:t>La competencia dentro del sector exportador está provocando un incremento en la cantidad de empresas que ingresan bienes y servicios a los mercados internacionales, lo cual genera un repunte dentro de la economías de los países.</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Y es que las empresas que operan en los mercados internacionales reportan mejores resultados que aquellas concentradas en el mercado local, al menos así lo confirma el estudio a 12 mil empresas globales por parte de la firma Regus.</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Para dicha organización, la expansión en el extranjero tiene un efecto positivo en los negocios, incluso en compañías con capital local, gracias a la generación de divisas.</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También, los resultados de la encuesta revelaron la necesidad de una reorganización radical en las actitudes de las empresas que se concentran en el mercado local.</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"Este informe proporciona evidencia sólida de que en el clima económico actual, las empresas que se han diversificado en el extranjero han tenido mejores resultados. Esto aplica a grandes como a pequeñas y medianas empresas", explicó Michael Turner, vicepresidente para Latinoamérica de Regus.</w:t>
            </w:r>
          </w:p>
          <w:p w:rsidR="00AC7A21" w:rsidRPr="00AC7A21" w:rsidRDefault="00AC7A21" w:rsidP="00AC7A21">
            <w:pPr>
              <w:spacing w:before="100" w:beforeAutospacing="1" w:after="100" w:afterAutospacing="1"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La encuesta destaca la existencia de un abismo entre las perspectivas de las empresas que ya operan a nivel internacional, de las cuales un 80% tienen intenciones de expandirse. De aquellas que operan dentro del mercado local solo el 42% quieren dar el paso al comercio exterior.</w:t>
            </w:r>
          </w:p>
        </w:tc>
      </w:tr>
    </w:tbl>
    <w:p w:rsidR="00AC7A21" w:rsidRPr="00AC7A21" w:rsidRDefault="00AC7A21" w:rsidP="00AC7A21">
      <w:pPr>
        <w:spacing w:after="0" w:line="240" w:lineRule="auto"/>
        <w:jc w:val="both"/>
        <w:rPr>
          <w:rFonts w:ascii="Arial" w:eastAsia="Times New Roman" w:hAnsi="Arial" w:cs="Arial"/>
          <w:color w:val="000000"/>
          <w:sz w:val="18"/>
          <w:szCs w:val="18"/>
          <w:lang w:eastAsia="es-CR"/>
        </w:rPr>
      </w:pPr>
      <w:r w:rsidRPr="00AC7A21">
        <w:rPr>
          <w:rFonts w:ascii="Arial" w:eastAsia="Times New Roman" w:hAnsi="Arial" w:cs="Arial"/>
          <w:color w:val="000000"/>
          <w:sz w:val="18"/>
          <w:szCs w:val="18"/>
          <w:lang w:eastAsia="es-CR"/>
        </w:rPr>
        <w:t xml:space="preserve">  </w:t>
      </w:r>
    </w:p>
    <w:p w:rsidR="00AC7A21" w:rsidRPr="00AC7A21" w:rsidRDefault="00AC7A21" w:rsidP="00AC7A21">
      <w:pPr>
        <w:spacing w:after="0" w:line="240" w:lineRule="auto"/>
        <w:jc w:val="both"/>
        <w:rPr>
          <w:rFonts w:ascii="Arial" w:eastAsia="Times New Roman" w:hAnsi="Arial" w:cs="Arial"/>
          <w:color w:val="000000"/>
          <w:sz w:val="18"/>
          <w:szCs w:val="18"/>
          <w:lang w:val="en-US" w:eastAsia="es-CR"/>
        </w:rPr>
      </w:pPr>
      <w:r w:rsidRPr="00AC7A21">
        <w:rPr>
          <w:rFonts w:ascii="Arial" w:eastAsia="Times New Roman" w:hAnsi="Arial" w:cs="Arial"/>
          <w:color w:val="000000"/>
          <w:sz w:val="18"/>
          <w:szCs w:val="18"/>
          <w:lang w:val="en-US" w:eastAsia="es-CR"/>
        </w:rPr>
        <w:t xml:space="preserve">Author of this article: </w:t>
      </w:r>
      <w:r w:rsidRPr="00AC7A21">
        <w:rPr>
          <w:rFonts w:ascii="Arial" w:eastAsia="Times New Roman" w:hAnsi="Arial" w:cs="Arial"/>
          <w:b/>
          <w:bCs/>
          <w:color w:val="000000"/>
          <w:sz w:val="18"/>
          <w:szCs w:val="18"/>
          <w:lang w:val="en-US" w:eastAsia="es-CR"/>
        </w:rPr>
        <w:t>Cristian Leandro</w:t>
      </w:r>
    </w:p>
    <w:p w:rsidR="00AC7A21" w:rsidRPr="00AC7A21" w:rsidRDefault="00AC7A21">
      <w:pPr>
        <w:rPr>
          <w:lang w:val="en-US"/>
        </w:rPr>
      </w:pPr>
    </w:p>
    <w:sectPr w:rsidR="00AC7A21" w:rsidRPr="00AC7A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A21"/>
    <w:rsid w:val="00242E9C"/>
    <w:rsid w:val="004661CF"/>
    <w:rsid w:val="00AC7A21"/>
    <w:rsid w:val="00E542A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AC7A21"/>
    <w:pPr>
      <w:spacing w:before="100" w:beforeAutospacing="1" w:after="100" w:afterAutospacing="1" w:line="240" w:lineRule="auto"/>
      <w:jc w:val="center"/>
      <w:outlineLvl w:val="3"/>
    </w:pPr>
    <w:rPr>
      <w:rFonts w:ascii="Times New Roman" w:eastAsia="Times New Roman" w:hAnsi="Times New Roman" w:cs="Times New Roman"/>
      <w:b/>
      <w:bCs/>
      <w:color w:val="3D8BD9"/>
      <w:sz w:val="23"/>
      <w:szCs w:val="23"/>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C7A21"/>
    <w:rPr>
      <w:rFonts w:ascii="Times New Roman" w:eastAsia="Times New Roman" w:hAnsi="Times New Roman" w:cs="Times New Roman"/>
      <w:b/>
      <w:bCs/>
      <w:color w:val="3D8BD9"/>
      <w:sz w:val="23"/>
      <w:szCs w:val="23"/>
      <w:lang w:eastAsia="es-CR"/>
    </w:rPr>
  </w:style>
  <w:style w:type="paragraph" w:styleId="NormalWeb">
    <w:name w:val="Normal (Web)"/>
    <w:basedOn w:val="Normal"/>
    <w:uiPriority w:val="99"/>
    <w:unhideWhenUsed/>
    <w:rsid w:val="00AC7A21"/>
    <w:pPr>
      <w:spacing w:before="100" w:beforeAutospacing="1" w:after="100" w:afterAutospacing="1" w:line="240" w:lineRule="auto"/>
    </w:pPr>
    <w:rPr>
      <w:rFonts w:ascii="Times New Roman" w:eastAsia="Times New Roman" w:hAnsi="Times New Roman" w:cs="Times New Roman"/>
      <w:color w:val="000000"/>
      <w:sz w:val="18"/>
      <w:szCs w:val="18"/>
      <w:lang w:eastAsia="es-CR"/>
    </w:rPr>
  </w:style>
  <w:style w:type="character" w:customStyle="1" w:styleId="small1">
    <w:name w:val="small1"/>
    <w:basedOn w:val="Fuentedeprrafopredeter"/>
    <w:rsid w:val="00AC7A21"/>
    <w:rPr>
      <w:color w:val="999999"/>
      <w:sz w:val="18"/>
      <w:szCs w:val="18"/>
    </w:rPr>
  </w:style>
  <w:style w:type="character" w:customStyle="1" w:styleId="jcecaption">
    <w:name w:val="jce_caption"/>
    <w:basedOn w:val="Fuentedeprrafopredeter"/>
    <w:rsid w:val="00AC7A21"/>
    <w:rPr>
      <w:color w:val="000000"/>
      <w:sz w:val="18"/>
      <w:szCs w:val="18"/>
    </w:rPr>
  </w:style>
  <w:style w:type="character" w:customStyle="1" w:styleId="articleseparator">
    <w:name w:val="article_separator"/>
    <w:basedOn w:val="Fuentedeprrafopredeter"/>
    <w:rsid w:val="00AC7A21"/>
    <w:rPr>
      <w:color w:val="000000"/>
      <w:sz w:val="18"/>
      <w:szCs w:val="18"/>
    </w:rPr>
  </w:style>
  <w:style w:type="character" w:styleId="Textoennegrita">
    <w:name w:val="Strong"/>
    <w:basedOn w:val="Fuentedeprrafopredeter"/>
    <w:uiPriority w:val="22"/>
    <w:qFormat/>
    <w:rsid w:val="00AC7A21"/>
    <w:rPr>
      <w:b/>
      <w:bCs/>
    </w:rPr>
  </w:style>
  <w:style w:type="paragraph" w:styleId="Textodeglobo">
    <w:name w:val="Balloon Text"/>
    <w:basedOn w:val="Normal"/>
    <w:link w:val="TextodegloboCar"/>
    <w:uiPriority w:val="99"/>
    <w:semiHidden/>
    <w:unhideWhenUsed/>
    <w:rsid w:val="00AC7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A21"/>
    <w:rPr>
      <w:rFonts w:ascii="Tahoma" w:hAnsi="Tahoma" w:cs="Tahoma"/>
      <w:sz w:val="16"/>
      <w:szCs w:val="16"/>
    </w:rPr>
  </w:style>
  <w:style w:type="character" w:styleId="Hipervnculo">
    <w:name w:val="Hyperlink"/>
    <w:basedOn w:val="Fuentedeprrafopredeter"/>
    <w:uiPriority w:val="99"/>
    <w:unhideWhenUsed/>
    <w:rsid w:val="00AC7A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uiPriority w:val="9"/>
    <w:qFormat/>
    <w:rsid w:val="00AC7A21"/>
    <w:pPr>
      <w:spacing w:before="100" w:beforeAutospacing="1" w:after="100" w:afterAutospacing="1" w:line="240" w:lineRule="auto"/>
      <w:jc w:val="center"/>
      <w:outlineLvl w:val="3"/>
    </w:pPr>
    <w:rPr>
      <w:rFonts w:ascii="Times New Roman" w:eastAsia="Times New Roman" w:hAnsi="Times New Roman" w:cs="Times New Roman"/>
      <w:b/>
      <w:bCs/>
      <w:color w:val="3D8BD9"/>
      <w:sz w:val="23"/>
      <w:szCs w:val="23"/>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C7A21"/>
    <w:rPr>
      <w:rFonts w:ascii="Times New Roman" w:eastAsia="Times New Roman" w:hAnsi="Times New Roman" w:cs="Times New Roman"/>
      <w:b/>
      <w:bCs/>
      <w:color w:val="3D8BD9"/>
      <w:sz w:val="23"/>
      <w:szCs w:val="23"/>
      <w:lang w:eastAsia="es-CR"/>
    </w:rPr>
  </w:style>
  <w:style w:type="paragraph" w:styleId="NormalWeb">
    <w:name w:val="Normal (Web)"/>
    <w:basedOn w:val="Normal"/>
    <w:uiPriority w:val="99"/>
    <w:unhideWhenUsed/>
    <w:rsid w:val="00AC7A21"/>
    <w:pPr>
      <w:spacing w:before="100" w:beforeAutospacing="1" w:after="100" w:afterAutospacing="1" w:line="240" w:lineRule="auto"/>
    </w:pPr>
    <w:rPr>
      <w:rFonts w:ascii="Times New Roman" w:eastAsia="Times New Roman" w:hAnsi="Times New Roman" w:cs="Times New Roman"/>
      <w:color w:val="000000"/>
      <w:sz w:val="18"/>
      <w:szCs w:val="18"/>
      <w:lang w:eastAsia="es-CR"/>
    </w:rPr>
  </w:style>
  <w:style w:type="character" w:customStyle="1" w:styleId="small1">
    <w:name w:val="small1"/>
    <w:basedOn w:val="Fuentedeprrafopredeter"/>
    <w:rsid w:val="00AC7A21"/>
    <w:rPr>
      <w:color w:val="999999"/>
      <w:sz w:val="18"/>
      <w:szCs w:val="18"/>
    </w:rPr>
  </w:style>
  <w:style w:type="character" w:customStyle="1" w:styleId="jcecaption">
    <w:name w:val="jce_caption"/>
    <w:basedOn w:val="Fuentedeprrafopredeter"/>
    <w:rsid w:val="00AC7A21"/>
    <w:rPr>
      <w:color w:val="000000"/>
      <w:sz w:val="18"/>
      <w:szCs w:val="18"/>
    </w:rPr>
  </w:style>
  <w:style w:type="character" w:customStyle="1" w:styleId="articleseparator">
    <w:name w:val="article_separator"/>
    <w:basedOn w:val="Fuentedeprrafopredeter"/>
    <w:rsid w:val="00AC7A21"/>
    <w:rPr>
      <w:color w:val="000000"/>
      <w:sz w:val="18"/>
      <w:szCs w:val="18"/>
    </w:rPr>
  </w:style>
  <w:style w:type="character" w:styleId="Textoennegrita">
    <w:name w:val="Strong"/>
    <w:basedOn w:val="Fuentedeprrafopredeter"/>
    <w:uiPriority w:val="22"/>
    <w:qFormat/>
    <w:rsid w:val="00AC7A21"/>
    <w:rPr>
      <w:b/>
      <w:bCs/>
    </w:rPr>
  </w:style>
  <w:style w:type="paragraph" w:styleId="Textodeglobo">
    <w:name w:val="Balloon Text"/>
    <w:basedOn w:val="Normal"/>
    <w:link w:val="TextodegloboCar"/>
    <w:uiPriority w:val="99"/>
    <w:semiHidden/>
    <w:unhideWhenUsed/>
    <w:rsid w:val="00AC7A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7A21"/>
    <w:rPr>
      <w:rFonts w:ascii="Tahoma" w:hAnsi="Tahoma" w:cs="Tahoma"/>
      <w:sz w:val="16"/>
      <w:szCs w:val="16"/>
    </w:rPr>
  </w:style>
  <w:style w:type="character" w:styleId="Hipervnculo">
    <w:name w:val="Hyperlink"/>
    <w:basedOn w:val="Fuentedeprrafopredeter"/>
    <w:uiPriority w:val="99"/>
    <w:unhideWhenUsed/>
    <w:rsid w:val="00AC7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541934">
      <w:bodyDiv w:val="1"/>
      <w:marLeft w:val="0"/>
      <w:marRight w:val="0"/>
      <w:marTop w:val="0"/>
      <w:marBottom w:val="0"/>
      <w:divBdr>
        <w:top w:val="none" w:sz="0" w:space="0" w:color="auto"/>
        <w:left w:val="none" w:sz="0" w:space="0" w:color="auto"/>
        <w:bottom w:val="none" w:sz="0" w:space="0" w:color="auto"/>
        <w:right w:val="none" w:sz="0" w:space="0" w:color="auto"/>
      </w:divBdr>
      <w:divsChild>
        <w:div w:id="865218676">
          <w:marLeft w:val="0"/>
          <w:marRight w:val="0"/>
          <w:marTop w:val="0"/>
          <w:marBottom w:val="0"/>
          <w:divBdr>
            <w:top w:val="none" w:sz="0" w:space="0" w:color="auto"/>
            <w:left w:val="none" w:sz="0" w:space="0" w:color="auto"/>
            <w:bottom w:val="none" w:sz="0" w:space="0" w:color="auto"/>
            <w:right w:val="none" w:sz="0" w:space="0" w:color="auto"/>
          </w:divBdr>
          <w:divsChild>
            <w:div w:id="1173690918">
              <w:marLeft w:val="0"/>
              <w:marRight w:val="0"/>
              <w:marTop w:val="0"/>
              <w:marBottom w:val="0"/>
              <w:divBdr>
                <w:top w:val="none" w:sz="0" w:space="0" w:color="auto"/>
                <w:left w:val="none" w:sz="0" w:space="0" w:color="auto"/>
                <w:bottom w:val="none" w:sz="0" w:space="0" w:color="auto"/>
                <w:right w:val="none" w:sz="0" w:space="0" w:color="auto"/>
              </w:divBdr>
              <w:divsChild>
                <w:div w:id="2031683734">
                  <w:marLeft w:val="0"/>
                  <w:marRight w:val="0"/>
                  <w:marTop w:val="0"/>
                  <w:marBottom w:val="0"/>
                  <w:divBdr>
                    <w:top w:val="single" w:sz="12" w:space="5" w:color="E6E6E6"/>
                    <w:left w:val="single" w:sz="12" w:space="5" w:color="E6E6E6"/>
                    <w:bottom w:val="single" w:sz="12" w:space="5" w:color="E6E6E6"/>
                    <w:right w:val="single" w:sz="12" w:space="5" w:color="E6E6E6"/>
                  </w:divBdr>
                  <w:divsChild>
                    <w:div w:id="2926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nsalibre.cr/pl/component/mailto/?tmpl=component&amp;link=4d0939289cfd2f943bae01beca28e56daa332ae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nsalibre.cr/pl/nacional/56770-pymes-exportadoras-con-mejor-desempeno-en-la-economia.html?tmpl=component&amp;print=1&amp;layout=default&amp;page=" TargetMode="External"/><Relationship Id="rId11" Type="http://schemas.openxmlformats.org/officeDocument/2006/relationships/fontTable" Target="fontTable.xml"/><Relationship Id="rId5" Type="http://schemas.openxmlformats.org/officeDocument/2006/relationships/hyperlink" Target="http://www.prensalibre.cr/pl/nacional/56770-pymes-exportadoras-con-mejor-desempeno-en-la-economia.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Sandi Barquero</dc:creator>
  <cp:lastModifiedBy>Elia Ruiz</cp:lastModifiedBy>
  <cp:revision>2</cp:revision>
  <dcterms:created xsi:type="dcterms:W3CDTF">2012-02-02T17:08:00Z</dcterms:created>
  <dcterms:modified xsi:type="dcterms:W3CDTF">2012-02-02T17:08:00Z</dcterms:modified>
</cp:coreProperties>
</file>