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B2" w:rsidRPr="006227B2" w:rsidRDefault="006227B2" w:rsidP="006227B2">
      <w:pPr>
        <w:jc w:val="center"/>
        <w:rPr>
          <w:b/>
          <w:lang w:val="es-ES"/>
        </w:rPr>
      </w:pPr>
      <w:r w:rsidRPr="006227B2">
        <w:rPr>
          <w:b/>
          <w:lang w:val="es-ES"/>
        </w:rPr>
        <w:t>REQUISITOS Y TRÁMITES QUE REGULAN LA PRESTACIÓN DE</w:t>
      </w:r>
    </w:p>
    <w:p w:rsidR="006227B2" w:rsidRPr="006227B2" w:rsidRDefault="006227B2" w:rsidP="006227B2">
      <w:pPr>
        <w:jc w:val="center"/>
        <w:rPr>
          <w:b/>
          <w:lang w:val="es-ES"/>
        </w:rPr>
      </w:pPr>
      <w:r w:rsidRPr="006227B2">
        <w:rPr>
          <w:b/>
          <w:lang w:val="es-ES"/>
        </w:rPr>
        <w:t>SERVICIOS EN EL ÁREA DE SERVICIOS DE INFORMACIÓN</w:t>
      </w:r>
    </w:p>
    <w:p w:rsidR="006227B2" w:rsidRPr="006227B2" w:rsidRDefault="006227B2" w:rsidP="006227B2">
      <w:pPr>
        <w:jc w:val="center"/>
        <w:rPr>
          <w:b/>
          <w:lang w:val="es-ES"/>
        </w:rPr>
      </w:pPr>
      <w:r w:rsidRPr="006227B2">
        <w:rPr>
          <w:b/>
          <w:lang w:val="es-ES"/>
        </w:rPr>
        <w:t>Y DIVULGACIÓN ESTADÍSTICA DEL INSTITUTO</w:t>
      </w:r>
      <w:bookmarkStart w:id="0" w:name="_GoBack"/>
      <w:bookmarkEnd w:id="0"/>
    </w:p>
    <w:p w:rsidR="006227B2" w:rsidRPr="006227B2" w:rsidRDefault="006227B2" w:rsidP="006227B2">
      <w:pPr>
        <w:jc w:val="center"/>
        <w:rPr>
          <w:lang w:val="es-ES"/>
        </w:rPr>
      </w:pPr>
      <w:r w:rsidRPr="006227B2">
        <w:rPr>
          <w:b/>
          <w:lang w:val="es-ES"/>
        </w:rPr>
        <w:t>NACIONAL DE ESTADÍSTICA Y CENSOS</w:t>
      </w:r>
    </w:p>
    <w:p w:rsidR="006227B2" w:rsidRPr="006227B2" w:rsidRDefault="006227B2" w:rsidP="006227B2">
      <w:pPr>
        <w:rPr>
          <w:b/>
          <w:bCs/>
          <w:lang w:val="es-ES"/>
        </w:rPr>
      </w:pPr>
      <w:r w:rsidRPr="006227B2">
        <w:rPr>
          <w:b/>
          <w:bCs/>
          <w:lang w:val="es-ES"/>
        </w:rPr>
        <w:t xml:space="preserve">Centro de Información 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1º—</w:t>
      </w:r>
      <w:r w:rsidRPr="006227B2">
        <w:rPr>
          <w:b/>
          <w:bCs/>
          <w:lang w:val="es-ES"/>
        </w:rPr>
        <w:t>Propósito</w:t>
      </w:r>
      <w:r w:rsidRPr="006227B2">
        <w:rPr>
          <w:lang w:val="es-ES"/>
        </w:rPr>
        <w:t>. Establecer la secuencia de las actividades que deben realizar los funcionarios del proceso de Centro de Información para las consultas de información para aquellas personas o instituciones que requieran información estadística.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2º—</w:t>
      </w:r>
      <w:r w:rsidRPr="006227B2">
        <w:rPr>
          <w:b/>
          <w:bCs/>
          <w:lang w:val="es-ES"/>
        </w:rPr>
        <w:t>Alcance</w:t>
      </w:r>
      <w:r w:rsidRPr="006227B2">
        <w:rPr>
          <w:lang w:val="es-ES"/>
        </w:rPr>
        <w:t>. Este procedimiento es de acatamiento obligatorio para los funcionarios del proceso de Centro de Información.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3º—</w:t>
      </w:r>
      <w:r w:rsidRPr="006227B2">
        <w:rPr>
          <w:b/>
          <w:bCs/>
          <w:lang w:val="es-ES"/>
        </w:rPr>
        <w:t>Responsabilidades</w:t>
      </w:r>
      <w:r w:rsidRPr="006227B2">
        <w:rPr>
          <w:lang w:val="es-ES"/>
        </w:rPr>
        <w:t>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3.1</w:t>
      </w:r>
      <w:r w:rsidRPr="006227B2">
        <w:rPr>
          <w:lang w:val="es-ES"/>
        </w:rPr>
        <w:tab/>
        <w:t>Es responsabilidad del Coordinador de Área de Servicios de Información y Divulgación Estadística, implantar este procedimiento y velar por su aplicación.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3.2</w:t>
      </w:r>
      <w:r w:rsidRPr="006227B2">
        <w:rPr>
          <w:lang w:val="es-ES"/>
        </w:rPr>
        <w:tab/>
        <w:t>El profesional encargado del proceso será responsable de coordinar las labores relacionadas con las consultas de información.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3.3</w:t>
      </w:r>
      <w:r w:rsidRPr="006227B2">
        <w:rPr>
          <w:lang w:val="es-ES"/>
        </w:rPr>
        <w:tab/>
        <w:t>El asistente administrativo será el responsable de recibir las solicitudes y brindar el servicio.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4º—</w:t>
      </w:r>
      <w:r w:rsidRPr="006227B2">
        <w:rPr>
          <w:b/>
          <w:bCs/>
          <w:lang w:val="es-ES"/>
        </w:rPr>
        <w:t xml:space="preserve">Definición. </w:t>
      </w:r>
      <w:r w:rsidRPr="006227B2">
        <w:rPr>
          <w:lang w:val="es-ES"/>
        </w:rPr>
        <w:t>El Centro de Información del Instituto Nacional de Estadística y Censos, tiene la función de brindar a usuarios nacionales e internacionales, particulares e institucionales, públicos o privados toda la información estadística oficial que genera el INEC, en forma permanente o regular, y de otras instituciones públicas. También debe atender, evacuar y responder todas las consultas personalmente, vía telefónica y mediante correo electrónico, sobre información estadística del INEC.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5º—</w:t>
      </w:r>
      <w:r w:rsidRPr="006227B2">
        <w:rPr>
          <w:b/>
          <w:bCs/>
          <w:lang w:val="es-ES"/>
        </w:rPr>
        <w:t xml:space="preserve">Contenido del procedimiento. 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5. 1.</w:t>
      </w:r>
      <w:r w:rsidRPr="006227B2">
        <w:rPr>
          <w:lang w:val="es-ES"/>
        </w:rPr>
        <w:tab/>
        <w:t xml:space="preserve">Consulta de Información: 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5.1.1</w:t>
      </w:r>
      <w:r w:rsidRPr="006227B2">
        <w:rPr>
          <w:lang w:val="es-ES"/>
        </w:rPr>
        <w:tab/>
        <w:t>El usuario se apersona en el Centro de Información del Instituto Nacional de Estadística y Censos, para completar el formulario de “Registros de Usuarios”, debe presentar una identificación con foto.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5.1.2</w:t>
      </w:r>
      <w:r w:rsidRPr="006227B2">
        <w:rPr>
          <w:lang w:val="es-ES"/>
        </w:rPr>
        <w:tab/>
        <w:t>Una vez que el usuario completó el formulario, deberá realizar las consultas requeridas, asimismo si necesita obtener la reproducción del material, debe seguir el trámite “Reproducción de documentos”.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lastRenderedPageBreak/>
        <w:t>5.2.</w:t>
      </w:r>
      <w:r w:rsidRPr="006227B2">
        <w:rPr>
          <w:lang w:val="es-ES"/>
        </w:rPr>
        <w:tab/>
        <w:t xml:space="preserve">Reproducción de Documentos. 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5.2.1</w:t>
      </w:r>
      <w:r w:rsidRPr="006227B2">
        <w:rPr>
          <w:lang w:val="es-ES"/>
        </w:rPr>
        <w:tab/>
        <w:t>El usuario debe presentarse al Centro de Información del Instituto Nacional de Estadística y Censos y retirar el formulario “número de orden para el servicio”.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5.2.2</w:t>
      </w:r>
      <w:r w:rsidRPr="006227B2">
        <w:rPr>
          <w:lang w:val="es-ES"/>
        </w:rPr>
        <w:tab/>
        <w:t>Una vez retirado el número de orden para el servicio, el usuario debe presentar los documentos del INEC que desea fotocopiar y solicitar verbalmente el número de hojas a fotocopiar en el área de fotocopiado.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5.2.3</w:t>
      </w:r>
      <w:r w:rsidRPr="006227B2">
        <w:rPr>
          <w:lang w:val="es-ES"/>
        </w:rPr>
        <w:tab/>
        <w:t>El funcionario del Instituto debe realizar las fotocopias solicitadas y el usuario cancelar el valor de las mismas, de acuerdo a las tarifas vigentes y solicitar la factura correspondiente.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5.3.</w:t>
      </w:r>
      <w:r w:rsidRPr="006227B2">
        <w:rPr>
          <w:lang w:val="es-ES"/>
        </w:rPr>
        <w:tab/>
        <w:t xml:space="preserve">Venta de Boletines 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5.3.1</w:t>
      </w:r>
      <w:r w:rsidRPr="006227B2">
        <w:rPr>
          <w:lang w:val="es-ES"/>
        </w:rPr>
        <w:tab/>
        <w:t>El usuario debe presentarse en el área de fotocopiado del Instituto Nacional de Estadística y Censos y solicitar el boletín que desea.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5.3.2</w:t>
      </w:r>
      <w:r w:rsidRPr="006227B2">
        <w:rPr>
          <w:lang w:val="es-ES"/>
        </w:rPr>
        <w:tab/>
        <w:t>El usuario debe cancelar el costo del boletín y solicitar la factura correspondiente.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5.3.3</w:t>
      </w:r>
      <w:r w:rsidRPr="006227B2">
        <w:rPr>
          <w:lang w:val="es-ES"/>
        </w:rPr>
        <w:tab/>
        <w:t xml:space="preserve">Una vez cancelado el costo del boletín, el funcionario del INEC, le hará la entrega. 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5.4.</w:t>
      </w:r>
      <w:r w:rsidRPr="006227B2">
        <w:rPr>
          <w:lang w:val="es-ES"/>
        </w:rPr>
        <w:tab/>
        <w:t xml:space="preserve">Venta de Publicaciones. 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5.4.1</w:t>
      </w:r>
      <w:r w:rsidRPr="006227B2">
        <w:rPr>
          <w:lang w:val="es-ES"/>
        </w:rPr>
        <w:tab/>
        <w:t>El usuario debe presentarse en el área de fotocopiado en el Centro de Información del Instituto Nacional de Estadística y Censos y consultar sobre la lista de publicaciones, así como de su precio.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5.4.2</w:t>
      </w:r>
      <w:r w:rsidRPr="006227B2">
        <w:rPr>
          <w:lang w:val="es-ES"/>
        </w:rPr>
        <w:tab/>
        <w:t>El usuario debe solicitar la publicación deseada, posteriormente cancelar el costo y recibir la factura correspondiente.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5.4.3</w:t>
      </w:r>
      <w:r w:rsidRPr="006227B2">
        <w:rPr>
          <w:lang w:val="es-ES"/>
        </w:rPr>
        <w:tab/>
        <w:t xml:space="preserve">Una vez cancelada la publicación, el funcionario del INEC, le hará entrega de la publicación. 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5.5.</w:t>
      </w:r>
      <w:r w:rsidRPr="006227B2">
        <w:rPr>
          <w:lang w:val="es-ES"/>
        </w:rPr>
        <w:tab/>
        <w:t xml:space="preserve">Copias de Mapas. 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5.5.1</w:t>
      </w:r>
      <w:r w:rsidRPr="006227B2">
        <w:rPr>
          <w:lang w:val="es-ES"/>
        </w:rPr>
        <w:tab/>
        <w:t>El usuario debe presentarse al Centro de Información del Instituto Nacional de Estadística y Censos y solicitar el mapa en forma verbal o telefónica al funcionario del Instituto.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5.5.2</w:t>
      </w:r>
      <w:r w:rsidRPr="006227B2">
        <w:rPr>
          <w:lang w:val="es-ES"/>
        </w:rPr>
        <w:tab/>
        <w:t>El funcionario le informa al usuario el código del mapa, los metros, escala, valor, así como también que debe completar el formulario “Reproducción del Mapa”. El usuario debe cancelar su valor y solicitar la factura respectiva.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5.5.3</w:t>
      </w:r>
      <w:r w:rsidRPr="006227B2">
        <w:rPr>
          <w:lang w:val="es-ES"/>
        </w:rPr>
        <w:tab/>
        <w:t>El usuario debe retirar el mapa dos días después y entregar al funcionario del INEC la copia del formulario ““Reproducción del Mapa”, para ponerle el sello de “Entregado”.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5.6.</w:t>
      </w:r>
      <w:r w:rsidRPr="006227B2">
        <w:rPr>
          <w:lang w:val="es-ES"/>
        </w:rPr>
        <w:tab/>
        <w:t xml:space="preserve">Solicitud de Cuadros Especiales. 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lastRenderedPageBreak/>
        <w:t>5.6.1</w:t>
      </w:r>
      <w:r w:rsidRPr="006227B2">
        <w:rPr>
          <w:lang w:val="es-ES"/>
        </w:rPr>
        <w:tab/>
        <w:t>El usuario debe presentarse al Centro de Información del Instituto Nacional de Estadística y Censos y solicitar el formulario “Solicitud de Procesamientos Especiales” en forma verbal al funcionario del Instituto y completar el formulario para cuadros especiales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5.6.2</w:t>
      </w:r>
      <w:r w:rsidRPr="006227B2">
        <w:rPr>
          <w:lang w:val="es-ES"/>
        </w:rPr>
        <w:tab/>
        <w:t>El usuario debe elaborar un formato del cuadro modelo que necesita con la información y realizar un adelanto de pago en el área de caja del Centro de Información.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5.6.3</w:t>
      </w:r>
      <w:r w:rsidRPr="006227B2">
        <w:rPr>
          <w:lang w:val="es-ES"/>
        </w:rPr>
        <w:tab/>
        <w:t>El usuario debe esperar que los funcionarios del INEC se comuniquen, para hacerle entrega de la información.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5.6.4</w:t>
      </w:r>
      <w:r w:rsidRPr="006227B2">
        <w:rPr>
          <w:lang w:val="es-ES"/>
        </w:rPr>
        <w:tab/>
        <w:t>Una vez que el usuario cancele la totalidad del cuadro especial y solicite la respectiva factura, el funcionario del INEC hará entrega del cuadro especial.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5.7.</w:t>
      </w:r>
      <w:r w:rsidRPr="006227B2">
        <w:rPr>
          <w:lang w:val="es-ES"/>
        </w:rPr>
        <w:tab/>
        <w:t xml:space="preserve">Solicitud de Documentos del Archivo del Centro de Información. 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5.7.1</w:t>
      </w:r>
      <w:r w:rsidRPr="006227B2">
        <w:rPr>
          <w:lang w:val="es-ES"/>
        </w:rPr>
        <w:tab/>
        <w:t xml:space="preserve">El usuario debe presentarse al Centro de Información del Instituto Nacional de Estadística y Censos, con una identificación con foto y completar el </w:t>
      </w:r>
      <w:proofErr w:type="spellStart"/>
      <w:r w:rsidRPr="006227B2">
        <w:rPr>
          <w:lang w:val="es-ES"/>
        </w:rPr>
        <w:t>formulario”Registro</w:t>
      </w:r>
      <w:proofErr w:type="spellEnd"/>
      <w:r w:rsidRPr="006227B2">
        <w:rPr>
          <w:lang w:val="es-ES"/>
        </w:rPr>
        <w:t xml:space="preserve"> de Usuarios”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5.7.2</w:t>
      </w:r>
      <w:r w:rsidRPr="006227B2">
        <w:rPr>
          <w:lang w:val="es-ES"/>
        </w:rPr>
        <w:tab/>
        <w:t xml:space="preserve">El funcionario del INEC, le hace entrega del </w:t>
      </w:r>
      <w:proofErr w:type="gramStart"/>
      <w:r w:rsidRPr="006227B2">
        <w:rPr>
          <w:lang w:val="es-ES"/>
        </w:rPr>
        <w:t>“ Índice</w:t>
      </w:r>
      <w:proofErr w:type="gramEnd"/>
      <w:r w:rsidRPr="006227B2">
        <w:rPr>
          <w:lang w:val="es-ES"/>
        </w:rPr>
        <w:t xml:space="preserve"> de contenido en el Archivo”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5.7.3</w:t>
      </w:r>
      <w:r w:rsidRPr="006227B2">
        <w:rPr>
          <w:lang w:val="es-ES"/>
        </w:rPr>
        <w:tab/>
        <w:t>El usuario debe solicitar el documento que necesita y consultarlo en el área de sala o indicar que le saquen fotocopias al documento.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5.7.4</w:t>
      </w:r>
      <w:r w:rsidRPr="006227B2">
        <w:rPr>
          <w:lang w:val="es-ES"/>
        </w:rPr>
        <w:tab/>
        <w:t>Si el usuario decidió sacar fotocopias, debe acudir al área de fotocopiado y caja, cancelar el costo del mismo y solicitar la respectiva factura.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5.7.5</w:t>
      </w:r>
      <w:r w:rsidRPr="006227B2">
        <w:rPr>
          <w:lang w:val="es-ES"/>
        </w:rPr>
        <w:tab/>
        <w:t>Una vez que el usuario canceló las fotocopias, debe entregar al funcionario el documento que solicito.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5.7.6</w:t>
      </w:r>
      <w:r w:rsidRPr="006227B2">
        <w:rPr>
          <w:lang w:val="es-ES"/>
        </w:rPr>
        <w:tab/>
        <w:t>El funcionario del INEC le hace entrega al usuario de la identificación correspondiente.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5.8.</w:t>
      </w:r>
      <w:r w:rsidRPr="006227B2">
        <w:rPr>
          <w:lang w:val="es-ES"/>
        </w:rPr>
        <w:tab/>
        <w:t xml:space="preserve">Solicitud de Certificación sobre datos estadísticos: Índice de precios, nacimientos, defunciones y otros. 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5.8.1</w:t>
      </w:r>
      <w:r w:rsidRPr="006227B2">
        <w:rPr>
          <w:lang w:val="es-ES"/>
        </w:rPr>
        <w:tab/>
        <w:t>El usuario debe presentarse al Centro de Información del Instituto Nacional de Estadística y Censos, para solicitar la certificación.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5.8.2</w:t>
      </w:r>
      <w:r w:rsidRPr="006227B2">
        <w:rPr>
          <w:lang w:val="es-ES"/>
        </w:rPr>
        <w:tab/>
        <w:t>El funcionario le hace entrega del formulario de Solicitud de Certificación, al usuario para que lo complete.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5.8.3</w:t>
      </w:r>
      <w:r w:rsidRPr="006227B2">
        <w:rPr>
          <w:lang w:val="es-ES"/>
        </w:rPr>
        <w:tab/>
        <w:t xml:space="preserve">El usuario debe cancelar el costo de la certificación según las tarifas vigentes, así como los timbres respectivos. 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5.8.4</w:t>
      </w:r>
      <w:r w:rsidRPr="006227B2">
        <w:rPr>
          <w:lang w:val="es-ES"/>
        </w:rPr>
        <w:tab/>
        <w:t>El usuario debe solicitar la correspondiente factura.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lastRenderedPageBreak/>
        <w:t>5.8.5</w:t>
      </w:r>
      <w:r w:rsidRPr="006227B2">
        <w:rPr>
          <w:lang w:val="es-ES"/>
        </w:rPr>
        <w:tab/>
        <w:t xml:space="preserve">Una vez cancelada la certificación con los timbres respectivos, el usuario debe esperar que los funcionarios del INEC le indiquen que la solicitud de Certificación </w:t>
      </w:r>
      <w:proofErr w:type="spellStart"/>
      <w:r w:rsidRPr="006227B2">
        <w:rPr>
          <w:lang w:val="es-ES"/>
        </w:rPr>
        <w:t>esta</w:t>
      </w:r>
      <w:proofErr w:type="spellEnd"/>
      <w:r w:rsidRPr="006227B2">
        <w:rPr>
          <w:lang w:val="es-ES"/>
        </w:rPr>
        <w:t xml:space="preserve"> realizada, ocho días después, y entregar la copia del formulario de “Solicitud de Certificación” y firmar como recibido.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5.9.</w:t>
      </w:r>
      <w:r w:rsidRPr="006227B2">
        <w:rPr>
          <w:lang w:val="es-ES"/>
        </w:rPr>
        <w:tab/>
        <w:t>Solicitud de Constancia sobre Índice de precios, población, Censo, nacimientos y otros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5.9.1</w:t>
      </w:r>
      <w:r w:rsidRPr="006227B2">
        <w:rPr>
          <w:lang w:val="es-ES"/>
        </w:rPr>
        <w:tab/>
        <w:t>El usuario debe presentarse al Centro de Información del Instituto Nacional de Estadística y Censos, para solicitar la constancia.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5.9.2</w:t>
      </w:r>
      <w:r w:rsidRPr="006227B2">
        <w:rPr>
          <w:lang w:val="es-ES"/>
        </w:rPr>
        <w:tab/>
        <w:t>El funcionario le hará entrega al usuario del formulario para que lo complete.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5.9.3</w:t>
      </w:r>
      <w:r w:rsidRPr="006227B2">
        <w:rPr>
          <w:lang w:val="es-ES"/>
        </w:rPr>
        <w:tab/>
        <w:t>El usuario debe cancelar el costo de la constancia, de acuerdo a las tarifas vigentes.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5.9.4</w:t>
      </w:r>
      <w:r w:rsidRPr="006227B2">
        <w:rPr>
          <w:lang w:val="es-ES"/>
        </w:rPr>
        <w:tab/>
        <w:t>Una vez cancelada la constancia debe solicitar la respectiva factura.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5.9.5</w:t>
      </w:r>
      <w:r w:rsidRPr="006227B2">
        <w:rPr>
          <w:lang w:val="es-ES"/>
        </w:rPr>
        <w:tab/>
        <w:t>El usuario debe esperar que el funcionario le comunique que la constancia ya está elaborada y que puede retirarla, ocho días después de realizada la solicitud.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5.10.</w:t>
      </w:r>
      <w:r w:rsidRPr="006227B2">
        <w:rPr>
          <w:lang w:val="es-ES"/>
        </w:rPr>
        <w:tab/>
        <w:t>Solicitud de información vía página de Internet: www.inec.go.cr, (certificaciones, constancias y procesamientos especiales).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5.10.1</w:t>
      </w:r>
      <w:r w:rsidRPr="006227B2">
        <w:rPr>
          <w:lang w:val="es-ES"/>
        </w:rPr>
        <w:tab/>
        <w:t>El usuario debe entrar a la página web www.inec.go.cr, en el vínculo de servicios del INEC y completar el formulario respectivo: certificaciones, constancias o procesamientos especiales.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5.10.2</w:t>
      </w:r>
      <w:r w:rsidRPr="006227B2">
        <w:rPr>
          <w:lang w:val="es-ES"/>
        </w:rPr>
        <w:tab/>
        <w:t xml:space="preserve">Una vez completado el formulario, debe cancelar el monto del servicio de acuerdo a su solicitud, por medio de: cuenta electrónica del INEC, transferencia electrónica al INEC o depósito en cuenta corriente del INEC. 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5.10.3</w:t>
      </w:r>
      <w:r w:rsidRPr="006227B2">
        <w:rPr>
          <w:lang w:val="es-ES"/>
        </w:rPr>
        <w:tab/>
        <w:t>El usuario debe enviar por correo electrónico, en caso de realizar el depósito por cuenta electrónica o vía fax en caso de transferencia o depósito en cuenta, el comprobante de pago de la solicitud realizada.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5.10.4</w:t>
      </w:r>
      <w:r w:rsidRPr="006227B2">
        <w:rPr>
          <w:lang w:val="es-ES"/>
        </w:rPr>
        <w:tab/>
        <w:t>El funcionario del INEC una vez realizado la verificación del pago, elabora la certificación, constancia o procesamiento especial y elabora la factura correspondiente.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5.10.5</w:t>
      </w:r>
      <w:r w:rsidRPr="006227B2">
        <w:rPr>
          <w:lang w:val="es-ES"/>
        </w:rPr>
        <w:tab/>
        <w:t>Si el servicio es un procesamiento especial, el funcionario del INEC le envía la información por correo electrónico y si es una certificación o constancia el usuario debe presentarse en el Centro de Información del INEC para retirar la información y solicitar la factura correspondiente.</w:t>
      </w:r>
    </w:p>
    <w:p w:rsidR="006227B2" w:rsidRPr="006227B2" w:rsidRDefault="006227B2" w:rsidP="006227B2">
      <w:pPr>
        <w:rPr>
          <w:b/>
          <w:bCs/>
          <w:lang w:val="es-ES"/>
        </w:rPr>
      </w:pPr>
      <w:r w:rsidRPr="006227B2">
        <w:rPr>
          <w:b/>
          <w:bCs/>
          <w:lang w:val="es-ES"/>
        </w:rPr>
        <w:t>Banco de Datos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1º—</w:t>
      </w:r>
      <w:r w:rsidRPr="006227B2">
        <w:rPr>
          <w:b/>
          <w:bCs/>
          <w:lang w:val="es-ES"/>
        </w:rPr>
        <w:t>Propósito</w:t>
      </w:r>
      <w:r w:rsidRPr="006227B2">
        <w:rPr>
          <w:lang w:val="es-ES"/>
        </w:rPr>
        <w:t>. Establecer la secuencia de las actividades que deben realizar los funcionarios del proceso de Banco de Datos para las consultas de información para aquellas personas o instituciones que requieran información estadística o mediante elaboración de series de datos estadísticos generados por el INEC y complementados con los producidos por otras instituciones nacionales.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lastRenderedPageBreak/>
        <w:t>2º—</w:t>
      </w:r>
      <w:r w:rsidRPr="006227B2">
        <w:rPr>
          <w:b/>
          <w:bCs/>
          <w:lang w:val="es-ES"/>
        </w:rPr>
        <w:t>Alcance</w:t>
      </w:r>
      <w:r w:rsidRPr="006227B2">
        <w:rPr>
          <w:lang w:val="es-ES"/>
        </w:rPr>
        <w:t>. Este procedimiento es de acatamiento obligatorio para los funcionarios del proceso de Banco de Datos.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3º—</w:t>
      </w:r>
      <w:r w:rsidRPr="006227B2">
        <w:rPr>
          <w:b/>
          <w:bCs/>
          <w:lang w:val="es-ES"/>
        </w:rPr>
        <w:t>Definición</w:t>
      </w:r>
      <w:r w:rsidRPr="006227B2">
        <w:rPr>
          <w:lang w:val="es-ES"/>
        </w:rPr>
        <w:t>. El Banco de datos del Instituto Nacional de Estadística y Censos tiene como función primordial, mantener un sistema de micro y mega datos mediante el registro, análisis, actualización y elaboración de series de datos estadísticos generados por el INEC y complementados con los producidos por otras instituciones nacionales. Mantiene un flujo permanente y actualizado de información estadística, confiable y oportuna, a través de cuadros, series e indicadores de diferentes sectores de actividad, así como también elaborar muestras estadísticas a solicitud del usuario.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4º—</w:t>
      </w:r>
      <w:r w:rsidRPr="006227B2">
        <w:rPr>
          <w:b/>
          <w:bCs/>
          <w:lang w:val="es-ES"/>
        </w:rPr>
        <w:t>Contenido del procedimiento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4.1.</w:t>
      </w:r>
      <w:r w:rsidRPr="006227B2">
        <w:rPr>
          <w:lang w:val="es-ES"/>
        </w:rPr>
        <w:tab/>
        <w:t>Banco de Datos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4.1.1</w:t>
      </w:r>
      <w:r w:rsidRPr="006227B2">
        <w:rPr>
          <w:lang w:val="es-ES"/>
        </w:rPr>
        <w:tab/>
        <w:t>El usuario debe presentarse al Centro de Información del Instituto Nacional de Estadística y Censos, y solicitar en forma verbal la información que contiene “El Banco de Datos”.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4.1.2</w:t>
      </w:r>
      <w:r w:rsidRPr="006227B2">
        <w:rPr>
          <w:lang w:val="es-ES"/>
        </w:rPr>
        <w:tab/>
        <w:t>El usuario debe solicitar su reproducción por medio de fotocopias o disquete, al funcionario que lo atienda.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4.1.3</w:t>
      </w:r>
      <w:r w:rsidRPr="006227B2">
        <w:rPr>
          <w:lang w:val="es-ES"/>
        </w:rPr>
        <w:tab/>
        <w:t xml:space="preserve">Una vez que el usuario realizó la solicitud, debe cancelar el costo del servicio y solicitar la respectiva factura. 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4.1.4</w:t>
      </w:r>
      <w:r w:rsidRPr="006227B2">
        <w:rPr>
          <w:lang w:val="es-ES"/>
        </w:rPr>
        <w:tab/>
        <w:t>Una vez cancelado el servicio por parte del usuario, el funcionario debe entregar la información solicitada.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4.2.</w:t>
      </w:r>
      <w:r w:rsidRPr="006227B2">
        <w:rPr>
          <w:lang w:val="es-ES"/>
        </w:rPr>
        <w:tab/>
        <w:t>Solicitud de Muestras Estadísticas.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4.2.1</w:t>
      </w:r>
      <w:r w:rsidRPr="006227B2">
        <w:rPr>
          <w:lang w:val="es-ES"/>
        </w:rPr>
        <w:tab/>
        <w:t>El usuario debe presentarse al Centro de Información del Instituto Nacional de Estadística y Censos, y solicitar en forma verbal el Formulario “Solicitud de Muestras” y completarlo.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4.2.2</w:t>
      </w:r>
      <w:r w:rsidRPr="006227B2">
        <w:rPr>
          <w:lang w:val="es-ES"/>
        </w:rPr>
        <w:tab/>
        <w:t>Una vez que el usuario completo el formulario, debe entregarlo al funcionario.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4.2.3</w:t>
      </w:r>
      <w:r w:rsidRPr="006227B2">
        <w:rPr>
          <w:lang w:val="es-ES"/>
        </w:rPr>
        <w:tab/>
        <w:t>El usuario debe realizar un adelanto de pago por la selección de la muestra en el área de caja del Centro de Información y solicitar la respectiva factura por el adelanto.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4.2.4</w:t>
      </w:r>
      <w:r w:rsidRPr="006227B2">
        <w:rPr>
          <w:lang w:val="es-ES"/>
        </w:rPr>
        <w:tab/>
        <w:t>El usuario debe esperar que los funcionarios del INEC se comuniquen con él, para hacerle entrega de la muestra.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4.2.5</w:t>
      </w:r>
      <w:r w:rsidRPr="006227B2">
        <w:rPr>
          <w:lang w:val="es-ES"/>
        </w:rPr>
        <w:tab/>
        <w:t>El usuario una vez cancelada la totalidad del costo de la muestra y solicita la factura respectiva, el funcionario del INEC hará entrega de la muestra impresa.</w:t>
      </w:r>
    </w:p>
    <w:p w:rsidR="006227B2" w:rsidRPr="006227B2" w:rsidRDefault="006227B2" w:rsidP="006227B2">
      <w:pPr>
        <w:rPr>
          <w:b/>
          <w:bCs/>
          <w:lang w:val="es-ES"/>
        </w:rPr>
      </w:pPr>
      <w:r w:rsidRPr="006227B2">
        <w:rPr>
          <w:b/>
          <w:bCs/>
          <w:lang w:val="es-ES"/>
        </w:rPr>
        <w:t>Biblioteca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lastRenderedPageBreak/>
        <w:t>1º—</w:t>
      </w:r>
      <w:r w:rsidRPr="006227B2">
        <w:rPr>
          <w:b/>
          <w:bCs/>
          <w:lang w:val="es-ES"/>
        </w:rPr>
        <w:t>Propósito</w:t>
      </w:r>
      <w:r w:rsidRPr="006227B2">
        <w:rPr>
          <w:lang w:val="es-ES"/>
        </w:rPr>
        <w:t>. Establecer la secuencia de las actividades que deben realizar los funcionarios del proceso de Biblioteca para las consultas de información de aquellas personas o instituciones que requieran información generada por el INEC y por otras instituciones nacionales.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2º—</w:t>
      </w:r>
      <w:r w:rsidRPr="006227B2">
        <w:rPr>
          <w:b/>
          <w:bCs/>
          <w:lang w:val="es-ES"/>
        </w:rPr>
        <w:t>Alcance</w:t>
      </w:r>
      <w:r w:rsidRPr="006227B2">
        <w:rPr>
          <w:lang w:val="es-ES"/>
        </w:rPr>
        <w:t>. Este procedimiento es de acatamiento obligatorio para los funcionarios del proceso de Biblioteca.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3º—</w:t>
      </w:r>
      <w:r w:rsidRPr="006227B2">
        <w:rPr>
          <w:b/>
          <w:bCs/>
          <w:lang w:val="es-ES"/>
        </w:rPr>
        <w:t>Definición</w:t>
      </w:r>
      <w:r w:rsidRPr="006227B2">
        <w:rPr>
          <w:lang w:val="es-ES"/>
        </w:rPr>
        <w:t xml:space="preserve">. </w:t>
      </w:r>
      <w:smartTag w:uri="urn:schemas-microsoft-com:office:smarttags" w:element="PersonName">
        <w:smartTagPr>
          <w:attr w:name="ProductID" w:val="La Biblioteca"/>
        </w:smartTagPr>
        <w:r w:rsidRPr="006227B2">
          <w:rPr>
            <w:lang w:val="es-ES"/>
          </w:rPr>
          <w:t>La Biblioteca</w:t>
        </w:r>
      </w:smartTag>
      <w:r w:rsidRPr="006227B2">
        <w:rPr>
          <w:lang w:val="es-ES"/>
        </w:rPr>
        <w:t xml:space="preserve"> del Instituto Nacional de Estadística y Censos, tiene como función primordial mantener el acervo bibliográfico y documental de </w:t>
      </w:r>
      <w:smartTag w:uri="urn:schemas-microsoft-com:office:smarttags" w:element="PersonName">
        <w:smartTagPr>
          <w:attr w:name="ProductID" w:val="la Instituci?n"/>
        </w:smartTagPr>
        <w:r w:rsidRPr="006227B2">
          <w:rPr>
            <w:lang w:val="es-ES"/>
          </w:rPr>
          <w:t>la Institución</w:t>
        </w:r>
      </w:smartTag>
      <w:r w:rsidRPr="006227B2">
        <w:rPr>
          <w:lang w:val="es-ES"/>
        </w:rPr>
        <w:t xml:space="preserve"> que produce de manera permanente a nivel del INEC o por instituciones gubernamentales nacionales o extranjeras, clasificado en forma cronológica y temática; así como el registro, actualización y divulgación del material en forma impresa o magnética.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4º—</w:t>
      </w:r>
      <w:r w:rsidRPr="006227B2">
        <w:rPr>
          <w:b/>
          <w:bCs/>
          <w:lang w:val="es-ES"/>
        </w:rPr>
        <w:t>Contenido del procedimiento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4.1.</w:t>
      </w:r>
      <w:r w:rsidRPr="006227B2">
        <w:rPr>
          <w:lang w:val="es-ES"/>
        </w:rPr>
        <w:tab/>
        <w:t xml:space="preserve">Préstamo </w:t>
      </w:r>
      <w:proofErr w:type="spellStart"/>
      <w:r w:rsidRPr="006227B2">
        <w:rPr>
          <w:lang w:val="es-ES"/>
        </w:rPr>
        <w:t>Interbibliotecario</w:t>
      </w:r>
      <w:proofErr w:type="spellEnd"/>
      <w:r w:rsidRPr="006227B2">
        <w:rPr>
          <w:lang w:val="es-ES"/>
        </w:rPr>
        <w:t xml:space="preserve">. 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b/>
          <w:bCs/>
          <w:lang w:val="es-ES"/>
        </w:rPr>
        <w:t>Requisito</w:t>
      </w:r>
      <w:r w:rsidRPr="006227B2">
        <w:rPr>
          <w:lang w:val="es-ES"/>
        </w:rPr>
        <w:t>: Pertenecer a una Institución Pública o Privada y contar previamente con el convenio que así lo disponga.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4.1.1</w:t>
      </w:r>
      <w:r w:rsidRPr="006227B2">
        <w:rPr>
          <w:lang w:val="es-ES"/>
        </w:rPr>
        <w:tab/>
        <w:t>El usuario debe presentarse en el área de Biblioteca del Instituto Nacional de Estadística y Censos, remitir solicitud escrita al profesional en bibliotecología o el encargado respectivo del proceso.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4.1.2</w:t>
      </w:r>
      <w:r w:rsidRPr="006227B2">
        <w:rPr>
          <w:lang w:val="es-ES"/>
        </w:rPr>
        <w:tab/>
        <w:t>El funcionario del INEC, entregará el documento al usuario.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4.1.3</w:t>
      </w:r>
      <w:r w:rsidRPr="006227B2">
        <w:rPr>
          <w:lang w:val="es-ES"/>
        </w:rPr>
        <w:tab/>
        <w:t>Una vez entregado el documento al usuario, la duración del préstamo es de 8 días hábiles, que puede ser prorrogable, excepto si el documento es único y es muy solicitado.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4.2.</w:t>
      </w:r>
      <w:r w:rsidRPr="006227B2">
        <w:rPr>
          <w:lang w:val="es-ES"/>
        </w:rPr>
        <w:tab/>
        <w:t xml:space="preserve">Préstamo en sala de documentos impresos. 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b/>
          <w:bCs/>
          <w:lang w:val="es-ES"/>
        </w:rPr>
        <w:t>Requisito</w:t>
      </w:r>
      <w:r w:rsidRPr="006227B2">
        <w:rPr>
          <w:lang w:val="es-ES"/>
        </w:rPr>
        <w:t>: El préstamo se realiza únicamente en la sala, por un máximo de 4 horas y es prorrogable.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4.2.1</w:t>
      </w:r>
      <w:r w:rsidRPr="006227B2">
        <w:rPr>
          <w:lang w:val="es-ES"/>
        </w:rPr>
        <w:tab/>
        <w:t>El usuario debe presentarse en el área de Biblioteca del Instituto Nacional de Estadística y Censos, realizar la solicitud verbal del documento de interés, al profesional en bibliotecología o el encargado respectivo del proceso.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4.2.2</w:t>
      </w:r>
      <w:r w:rsidRPr="006227B2">
        <w:rPr>
          <w:lang w:val="es-ES"/>
        </w:rPr>
        <w:tab/>
        <w:t>El usuario debe llenar la boleta de “solicitud de préstamo” y mostrar identificación con foto.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4.2.3</w:t>
      </w:r>
      <w:r w:rsidRPr="006227B2">
        <w:rPr>
          <w:lang w:val="es-ES"/>
        </w:rPr>
        <w:tab/>
        <w:t>El funcionario del INEC debe dar la documentación solicitada al usuario.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4.2.4</w:t>
      </w:r>
      <w:r w:rsidRPr="006227B2">
        <w:rPr>
          <w:lang w:val="es-ES"/>
        </w:rPr>
        <w:tab/>
        <w:t>La duración del préstamo será de 4 horas y puede ser prorrogable.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4.3.</w:t>
      </w:r>
      <w:r w:rsidRPr="006227B2">
        <w:rPr>
          <w:lang w:val="es-ES"/>
        </w:rPr>
        <w:tab/>
        <w:t xml:space="preserve">Préstamo de documentos del Archivo Central. 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lastRenderedPageBreak/>
        <w:t>4.3.1</w:t>
      </w:r>
      <w:r w:rsidRPr="006227B2">
        <w:rPr>
          <w:lang w:val="es-ES"/>
        </w:rPr>
        <w:tab/>
        <w:t>El usuario debe presentarse en el área de Archivo Central del Instituto Nacional de Estadística y Censos, y completar el Formulario de “registro de usuarios” y presentar identificación personal con fotografía.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4.3.2</w:t>
      </w:r>
      <w:r w:rsidRPr="006227B2">
        <w:rPr>
          <w:lang w:val="es-ES"/>
        </w:rPr>
        <w:tab/>
        <w:t>Una vez completado el formulario, el usuario deberá solicitar los documentos de interés.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4.3.3</w:t>
      </w:r>
      <w:r w:rsidRPr="006227B2">
        <w:rPr>
          <w:lang w:val="es-ES"/>
        </w:rPr>
        <w:tab/>
        <w:t>El funcionario del INEC debe dar la documentación solicitada al usuario, quien debe devolver el documento en un plazo de 4 horas, que puede ser prorrogable.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Aprobado por el Consejo Directivo mediante acuerdo 6 del artículo 4º, punto 4.2 de la sesión ordinaria N° 391-2006, de fecha 5 de setiembre del 2006.</w:t>
      </w:r>
    </w:p>
    <w:p w:rsidR="006227B2" w:rsidRPr="006227B2" w:rsidRDefault="006227B2" w:rsidP="006227B2">
      <w:pPr>
        <w:rPr>
          <w:lang w:val="es-ES"/>
        </w:rPr>
      </w:pPr>
      <w:r w:rsidRPr="006227B2">
        <w:rPr>
          <w:lang w:val="es-ES"/>
        </w:rPr>
        <w:t>San José, 22 de setiembre del 2006</w:t>
      </w:r>
      <w:proofErr w:type="gramStart"/>
      <w:r w:rsidRPr="006227B2">
        <w:rPr>
          <w:lang w:val="es-ES"/>
        </w:rPr>
        <w:t>.—</w:t>
      </w:r>
      <w:proofErr w:type="gramEnd"/>
      <w:r w:rsidRPr="006227B2">
        <w:rPr>
          <w:lang w:val="es-ES"/>
        </w:rPr>
        <w:t>Unidad de Proveeduría.—Lic. Mario Madriz Quirós, Coordinador</w:t>
      </w:r>
      <w:proofErr w:type="gramStart"/>
      <w:r w:rsidRPr="006227B2">
        <w:rPr>
          <w:lang w:val="es-ES"/>
        </w:rPr>
        <w:t>.—</w:t>
      </w:r>
      <w:proofErr w:type="gramEnd"/>
      <w:r w:rsidRPr="006227B2">
        <w:rPr>
          <w:lang w:val="es-ES"/>
        </w:rPr>
        <w:t>1 vez.—(Solicitud Nº 20675).—C-97780.—(94064</w:t>
      </w:r>
    </w:p>
    <w:p w:rsidR="00FA3D49" w:rsidRPr="006227B2" w:rsidRDefault="00FA3D49">
      <w:pPr>
        <w:rPr>
          <w:lang w:val="es-ES"/>
        </w:rPr>
      </w:pPr>
    </w:p>
    <w:sectPr w:rsidR="00FA3D49" w:rsidRPr="006227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B2"/>
    <w:rsid w:val="006227B2"/>
    <w:rsid w:val="00FA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2103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Ruiz</dc:creator>
  <cp:lastModifiedBy>Elia Ruiz</cp:lastModifiedBy>
  <cp:revision>1</cp:revision>
  <dcterms:created xsi:type="dcterms:W3CDTF">2011-11-04T18:34:00Z</dcterms:created>
  <dcterms:modified xsi:type="dcterms:W3CDTF">2011-11-04T18:38:00Z</dcterms:modified>
</cp:coreProperties>
</file>