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62C" w:rsidRDefault="001D149D">
      <w:r w:rsidRPr="001D149D">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8" o:title=""/>
          </v:shape>
          <o:OLEObject Type="Embed" ProgID="AcroExch.Document.7" ShapeID="_x0000_i1025" DrawAspect="Content" ObjectID="_1356266332" r:id="rId9"/>
        </w:object>
      </w:r>
    </w:p>
    <w:p w:rsidR="001D149D" w:rsidRDefault="001D149D"/>
    <w:p w:rsidR="001D149D" w:rsidRDefault="001D149D"/>
    <w:p w:rsidR="001D149D" w:rsidRDefault="001D149D"/>
    <w:p w:rsidR="00D8162C" w:rsidRPr="00B73485" w:rsidRDefault="00D8162C" w:rsidP="00154012">
      <w:pPr>
        <w:jc w:val="both"/>
        <w:rPr>
          <w:b/>
          <w:u w:val="single"/>
        </w:rPr>
      </w:pPr>
      <w:r w:rsidRPr="00B73485">
        <w:rPr>
          <w:b/>
          <w:u w:val="single"/>
        </w:rPr>
        <w:lastRenderedPageBreak/>
        <w:t>Introducción</w:t>
      </w:r>
      <w:r w:rsidR="004123BA">
        <w:rPr>
          <w:b/>
          <w:u w:val="single"/>
        </w:rPr>
        <w:t>.</w:t>
      </w:r>
    </w:p>
    <w:p w:rsidR="00D8162C" w:rsidRDefault="00D8162C" w:rsidP="00154012">
      <w:pPr>
        <w:jc w:val="both"/>
      </w:pPr>
      <w:r>
        <w:t>Con fecha</w:t>
      </w:r>
      <w:r w:rsidR="004123BA">
        <w:t xml:space="preserve"> 15 de noviembre</w:t>
      </w:r>
      <w:r w:rsidR="00C30758">
        <w:t xml:space="preserve"> </w:t>
      </w:r>
      <w:r>
        <w:t xml:space="preserve"> </w:t>
      </w:r>
      <w:r w:rsidR="00C30758">
        <w:t>la señora</w:t>
      </w:r>
      <w:r w:rsidR="00C30758" w:rsidRPr="00C30758">
        <w:rPr>
          <w:rFonts w:ascii="Arial" w:eastAsia="+mn-ea" w:hAnsi="Arial" w:cs="+mn-cs"/>
          <w:b/>
          <w:bCs/>
          <w:i/>
          <w:iCs/>
          <w:color w:val="3333CC"/>
          <w:kern w:val="24"/>
          <w:sz w:val="32"/>
          <w:szCs w:val="32"/>
          <w:lang w:val="es-ES" w:eastAsia="es-ES_tradnl"/>
        </w:rPr>
        <w:t xml:space="preserve"> </w:t>
      </w:r>
      <w:r w:rsidR="00C30758" w:rsidRPr="00C30758">
        <w:rPr>
          <w:bCs/>
          <w:iCs/>
          <w:lang w:val="es-ES"/>
        </w:rPr>
        <w:t>Lic</w:t>
      </w:r>
      <w:r w:rsidR="005C5DE6">
        <w:rPr>
          <w:bCs/>
          <w:iCs/>
          <w:lang w:val="es-ES"/>
        </w:rPr>
        <w:t>da</w:t>
      </w:r>
      <w:r w:rsidR="00C30758" w:rsidRPr="00C30758">
        <w:rPr>
          <w:bCs/>
          <w:iCs/>
          <w:lang w:val="es-ES"/>
        </w:rPr>
        <w:t>. María Teresa Carré</w:t>
      </w:r>
      <w:r w:rsidR="00C30758">
        <w:rPr>
          <w:bCs/>
          <w:iCs/>
          <w:lang w:val="es-ES"/>
        </w:rPr>
        <w:t xml:space="preserve"> del INDEC de Argentina</w:t>
      </w:r>
      <w:r w:rsidR="006F0D5B">
        <w:rPr>
          <w:bCs/>
          <w:iCs/>
          <w:lang w:val="es-ES"/>
        </w:rPr>
        <w:t xml:space="preserve"> cursó invitación a la Gerencia</w:t>
      </w:r>
      <w:r w:rsidR="00C30758">
        <w:rPr>
          <w:bCs/>
          <w:iCs/>
          <w:lang w:val="es-ES"/>
        </w:rPr>
        <w:t xml:space="preserve">, </w:t>
      </w:r>
      <w:r w:rsidR="00C30758">
        <w:t xml:space="preserve"> </w:t>
      </w:r>
      <w:r>
        <w:t xml:space="preserve">para asistir al </w:t>
      </w:r>
      <w:r w:rsidR="00BE491C">
        <w:t xml:space="preserve">Seminario: Integración Estadística para el Desarrollo del  MERCOSUR </w:t>
      </w:r>
      <w:r w:rsidR="006F0D5B">
        <w:t xml:space="preserve">a celebrase </w:t>
      </w:r>
      <w:r>
        <w:t xml:space="preserve">del </w:t>
      </w:r>
      <w:r w:rsidR="00BE491C">
        <w:t>6 al 7</w:t>
      </w:r>
      <w:r>
        <w:t xml:space="preserve"> de diciembre del 2010, en </w:t>
      </w:r>
      <w:r w:rsidR="00F04312">
        <w:t>Rí</w:t>
      </w:r>
      <w:r w:rsidR="00BE491C">
        <w:t>o de Janeiro</w:t>
      </w:r>
      <w:r>
        <w:t>, Brasil</w:t>
      </w:r>
      <w:r w:rsidR="008E6DD7">
        <w:t xml:space="preserve">, </w:t>
      </w:r>
      <w:r w:rsidR="00C30758">
        <w:t xml:space="preserve">organizado </w:t>
      </w:r>
      <w:r w:rsidR="008E6DD7">
        <w:t xml:space="preserve">con el fin de exponer </w:t>
      </w:r>
      <w:r w:rsidR="00C30758">
        <w:t xml:space="preserve">sobre </w:t>
      </w:r>
      <w:r w:rsidR="008E6DD7">
        <w:t xml:space="preserve">los resultados </w:t>
      </w:r>
      <w:r w:rsidR="005C5DE6">
        <w:t xml:space="preserve">finales </w:t>
      </w:r>
      <w:r w:rsidR="008E6DD7">
        <w:t xml:space="preserve">alcanzados </w:t>
      </w:r>
      <w:r w:rsidR="005C5DE6">
        <w:t xml:space="preserve">en </w:t>
      </w:r>
      <w:r w:rsidR="008E6DD7">
        <w:t xml:space="preserve">el Proyecto de Cooperación CE-MERCOSUR en Materia Estadística II </w:t>
      </w:r>
      <w:r w:rsidR="005C5DE6">
        <w:t xml:space="preserve">apoyado </w:t>
      </w:r>
      <w:r w:rsidR="008E6DD7">
        <w:t xml:space="preserve">por la Comisión Europea. </w:t>
      </w:r>
      <w:r w:rsidR="00490A37">
        <w:t xml:space="preserve">El financiamiento lo </w:t>
      </w:r>
      <w:r w:rsidR="005C5DE6">
        <w:t xml:space="preserve">otorgó </w:t>
      </w:r>
      <w:r w:rsidR="00C30758">
        <w:t>PARIS21</w:t>
      </w:r>
      <w:r w:rsidR="005C5DE6">
        <w:t xml:space="preserve"> en razón de </w:t>
      </w:r>
      <w:r w:rsidR="006F0D5B">
        <w:t>que la temática de</w:t>
      </w:r>
      <w:r w:rsidR="004123BA">
        <w:t xml:space="preserve"> </w:t>
      </w:r>
      <w:r w:rsidR="005C5DE6">
        <w:t xml:space="preserve">la </w:t>
      </w:r>
      <w:r w:rsidR="006F0D5B">
        <w:t xml:space="preserve"> integración y armonización de estadísticas para bloques de países</w:t>
      </w:r>
      <w:r w:rsidR="005C5DE6">
        <w:t xml:space="preserve">, </w:t>
      </w:r>
      <w:r w:rsidR="006F0D5B">
        <w:t xml:space="preserve"> forma parte de su </w:t>
      </w:r>
      <w:r w:rsidR="00490A37">
        <w:t>Plan Estratégico</w:t>
      </w:r>
      <w:r w:rsidR="006F0D5B">
        <w:t xml:space="preserve"> 2010-2014 y eventualmente esta experiencia podría ser </w:t>
      </w:r>
      <w:r w:rsidR="005C5DE6">
        <w:t xml:space="preserve">aprovechada en el proyecto que con </w:t>
      </w:r>
      <w:r w:rsidR="006F0D5B">
        <w:t xml:space="preserve">ese mismo fin </w:t>
      </w:r>
      <w:r w:rsidR="005C5DE6">
        <w:t xml:space="preserve">se está gestando en CENTROESTAD. </w:t>
      </w:r>
    </w:p>
    <w:p w:rsidR="004123BA" w:rsidRDefault="00C30758" w:rsidP="00154012">
      <w:pPr>
        <w:jc w:val="both"/>
      </w:pPr>
      <w:r>
        <w:t>Cons</w:t>
      </w:r>
      <w:r w:rsidR="008E6DD7">
        <w:t>e</w:t>
      </w:r>
      <w:r>
        <w:t>cuente</w:t>
      </w:r>
      <w:r w:rsidR="008E6DD7">
        <w:t>mente</w:t>
      </w:r>
      <w:r w:rsidR="00F04312">
        <w:t>,</w:t>
      </w:r>
      <w:r w:rsidR="008E6DD7">
        <w:t xml:space="preserve"> </w:t>
      </w:r>
      <w:r w:rsidR="00D8162C">
        <w:t xml:space="preserve"> se solicitó la autorización del Consejo Directivo para asistir a</w:t>
      </w:r>
      <w:r w:rsidR="005C5DE6">
        <w:t>l</w:t>
      </w:r>
      <w:r w:rsidR="00D8162C">
        <w:t xml:space="preserve"> </w:t>
      </w:r>
      <w:r w:rsidR="008E6DD7">
        <w:t>evento</w:t>
      </w:r>
      <w:r w:rsidR="00D8162C">
        <w:t xml:space="preserve"> la cual fue concedida mediante acuerdo de la sesión No</w:t>
      </w:r>
      <w:r w:rsidR="004123BA">
        <w:t xml:space="preserve"> 571</w:t>
      </w:r>
      <w:r w:rsidR="00D8162C">
        <w:t xml:space="preserve">-2010 del </w:t>
      </w:r>
      <w:r w:rsidR="004123BA">
        <w:t>23 de noviembre del 2010.</w:t>
      </w:r>
    </w:p>
    <w:p w:rsidR="00D8162C" w:rsidRPr="00B73485" w:rsidRDefault="004123BA" w:rsidP="00154012">
      <w:pPr>
        <w:jc w:val="both"/>
        <w:rPr>
          <w:b/>
          <w:u w:val="single"/>
        </w:rPr>
      </w:pPr>
      <w:r>
        <w:rPr>
          <w:b/>
          <w:u w:val="single"/>
        </w:rPr>
        <w:t>Participantes.</w:t>
      </w:r>
    </w:p>
    <w:p w:rsidR="00282A05" w:rsidRPr="00282A05" w:rsidRDefault="00154012" w:rsidP="00154012">
      <w:pPr>
        <w:jc w:val="both"/>
      </w:pPr>
      <w:r>
        <w:t>El S</w:t>
      </w:r>
      <w:r w:rsidR="00282A05">
        <w:t>eminario se realizó en la sede del Instituto Brasileño de Geografía y Estadística (IBGE)  con la participación de personeros  de l</w:t>
      </w:r>
      <w:r w:rsidR="002E64E9">
        <w:t>a</w:t>
      </w:r>
      <w:r w:rsidR="00651EB5">
        <w:t>s</w:t>
      </w:r>
      <w:r w:rsidR="00282A05">
        <w:t xml:space="preserve"> </w:t>
      </w:r>
      <w:r w:rsidR="00D24D48">
        <w:t>O</w:t>
      </w:r>
      <w:r w:rsidR="002E64E9">
        <w:t>ficina</w:t>
      </w:r>
      <w:r w:rsidR="00651EB5">
        <w:t>s</w:t>
      </w:r>
      <w:r w:rsidR="002E64E9">
        <w:t xml:space="preserve"> Nacional</w:t>
      </w:r>
      <w:r w:rsidR="00651EB5">
        <w:t>es</w:t>
      </w:r>
      <w:r w:rsidR="002E64E9">
        <w:t xml:space="preserve"> Estadística</w:t>
      </w:r>
      <w:r w:rsidR="00651EB5">
        <w:t>s (ONEs),</w:t>
      </w:r>
      <w:r w:rsidR="00AC585B">
        <w:t xml:space="preserve"> </w:t>
      </w:r>
      <w:r w:rsidR="00282A05">
        <w:t>de Argentina, Brasil, Paraguay y Uruguay directamente responsables del proyecto, así como también invitados especiales de</w:t>
      </w:r>
      <w:r w:rsidR="008E6DD7">
        <w:t>l MERCOSUR</w:t>
      </w:r>
      <w:r w:rsidR="00282A05">
        <w:t>, de EUR</w:t>
      </w:r>
      <w:r w:rsidR="00AC585B">
        <w:t>OSTA</w:t>
      </w:r>
      <w:r w:rsidR="00F04312">
        <w:t>T</w:t>
      </w:r>
      <w:r w:rsidR="00D24D48">
        <w:t xml:space="preserve">   y  de otras O</w:t>
      </w:r>
      <w:r w:rsidR="002E64E9">
        <w:t>N</w:t>
      </w:r>
      <w:r w:rsidR="00D24D48">
        <w:t>Es</w:t>
      </w:r>
      <w:r w:rsidR="00AC585B">
        <w:t xml:space="preserve"> </w:t>
      </w:r>
      <w:r w:rsidR="005C5DE6">
        <w:t xml:space="preserve"> (anexo 1)</w:t>
      </w:r>
      <w:r w:rsidR="00282A05">
        <w:t xml:space="preserve"> </w:t>
      </w:r>
    </w:p>
    <w:p w:rsidR="00D8162C" w:rsidRPr="00B73485" w:rsidRDefault="008E6DD7" w:rsidP="00154012">
      <w:pPr>
        <w:jc w:val="both"/>
        <w:rPr>
          <w:b/>
          <w:u w:val="single"/>
        </w:rPr>
      </w:pPr>
      <w:r w:rsidRPr="00B73485">
        <w:rPr>
          <w:b/>
          <w:u w:val="single"/>
        </w:rPr>
        <w:t xml:space="preserve">Proyecto de Cooperación CE-MERCOSUR en Materia </w:t>
      </w:r>
      <w:r w:rsidR="00C30758" w:rsidRPr="00B73485">
        <w:rPr>
          <w:b/>
          <w:u w:val="single"/>
        </w:rPr>
        <w:t>Estadística</w:t>
      </w:r>
      <w:r w:rsidRPr="00B73485">
        <w:rPr>
          <w:b/>
          <w:u w:val="single"/>
        </w:rPr>
        <w:t xml:space="preserve"> II</w:t>
      </w:r>
      <w:r w:rsidR="00282A05" w:rsidRPr="00B73485">
        <w:rPr>
          <w:b/>
          <w:u w:val="single"/>
        </w:rPr>
        <w:t>.</w:t>
      </w:r>
    </w:p>
    <w:p w:rsidR="00C30758" w:rsidRPr="00C30758" w:rsidRDefault="00C30758" w:rsidP="00154012">
      <w:pPr>
        <w:jc w:val="both"/>
      </w:pPr>
      <w:r w:rsidRPr="00C30758">
        <w:rPr>
          <w:bCs/>
          <w:lang w:val="es-ES"/>
        </w:rPr>
        <w:t>E</w:t>
      </w:r>
      <w:r w:rsidR="005C5DE6">
        <w:rPr>
          <w:bCs/>
          <w:lang w:val="es-ES"/>
        </w:rPr>
        <w:t>l objetivo de e</w:t>
      </w:r>
      <w:r w:rsidRPr="00C30758">
        <w:rPr>
          <w:bCs/>
          <w:lang w:val="es-ES"/>
        </w:rPr>
        <w:t xml:space="preserve">ste Proyecto </w:t>
      </w:r>
      <w:r w:rsidR="005C5DE6">
        <w:rPr>
          <w:bCs/>
          <w:lang w:val="es-ES"/>
        </w:rPr>
        <w:t xml:space="preserve"> fue el de </w:t>
      </w:r>
      <w:r w:rsidRPr="00C30758">
        <w:rPr>
          <w:bCs/>
          <w:lang w:val="es-ES"/>
        </w:rPr>
        <w:t xml:space="preserve">dar continuidad a las acciones de cooperación orientadas a la armonización estadística regional que se iniciaron mediante un primer Convenio ejecutado entre las partes entre </w:t>
      </w:r>
      <w:r w:rsidR="005C5DE6">
        <w:rPr>
          <w:bCs/>
          <w:lang w:val="es-ES"/>
        </w:rPr>
        <w:t xml:space="preserve">los años </w:t>
      </w:r>
      <w:r w:rsidRPr="00C30758">
        <w:rPr>
          <w:bCs/>
          <w:lang w:val="es-ES"/>
        </w:rPr>
        <w:t>1998 y 2002. A diferencia del primer Proyecto, e</w:t>
      </w:r>
      <w:r w:rsidR="009C22A5">
        <w:rPr>
          <w:bCs/>
          <w:lang w:val="es-ES"/>
        </w:rPr>
        <w:t xml:space="preserve">ste </w:t>
      </w:r>
      <w:r w:rsidRPr="00C30758">
        <w:rPr>
          <w:bCs/>
          <w:lang w:val="es-ES"/>
        </w:rPr>
        <w:t xml:space="preserve">se caracterizó por el énfasis asignado a las Estadísticas Sociales, concomitante con la importancia de la temática a nivel regional. </w:t>
      </w:r>
    </w:p>
    <w:p w:rsidR="00C30758" w:rsidRPr="00C30758" w:rsidRDefault="00C30758" w:rsidP="00154012">
      <w:pPr>
        <w:jc w:val="both"/>
      </w:pPr>
      <w:r w:rsidRPr="00C30758">
        <w:rPr>
          <w:bCs/>
          <w:lang w:val="es-ES"/>
        </w:rPr>
        <w:t>La multi-dimensionalidad en el abordaje de los</w:t>
      </w:r>
      <w:r w:rsidR="00490A37">
        <w:rPr>
          <w:bCs/>
          <w:lang w:val="es-ES"/>
        </w:rPr>
        <w:t xml:space="preserve"> fenómenos que caracterizan a esa</w:t>
      </w:r>
      <w:r w:rsidRPr="00C30758">
        <w:rPr>
          <w:bCs/>
          <w:lang w:val="es-ES"/>
        </w:rPr>
        <w:t xml:space="preserve"> región, y la necesidad de arribar a mediciones armonizadas de los mismos, implicó tratar aspectos asociados con las Estadísticas Económicas y con diversos temas transversales (Clasificaciones y Nomenclaturas, Calidad, Directorios y Registros Administrativos).</w:t>
      </w:r>
    </w:p>
    <w:p w:rsidR="00C30758" w:rsidRPr="00B73485" w:rsidRDefault="005C5DE6" w:rsidP="00154012">
      <w:pPr>
        <w:jc w:val="both"/>
        <w:rPr>
          <w:b/>
          <w:u w:val="single"/>
        </w:rPr>
      </w:pPr>
      <w:r w:rsidRPr="00B73485">
        <w:rPr>
          <w:b/>
          <w:u w:val="single"/>
        </w:rPr>
        <w:t>Objetivos del P</w:t>
      </w:r>
      <w:r w:rsidR="0072267C" w:rsidRPr="00B73485">
        <w:rPr>
          <w:b/>
          <w:u w:val="single"/>
        </w:rPr>
        <w:t>royecto</w:t>
      </w:r>
      <w:r w:rsidR="004123BA">
        <w:rPr>
          <w:b/>
          <w:u w:val="single"/>
        </w:rPr>
        <w:t>.</w:t>
      </w:r>
    </w:p>
    <w:p w:rsidR="0072267C" w:rsidRPr="006902C3" w:rsidRDefault="0072267C" w:rsidP="00154012">
      <w:pPr>
        <w:jc w:val="both"/>
        <w:rPr>
          <w:bCs/>
          <w:lang w:val="es-ES"/>
        </w:rPr>
      </w:pPr>
      <w:r w:rsidRPr="006902C3">
        <w:rPr>
          <w:bCs/>
          <w:lang w:val="es-ES"/>
        </w:rPr>
        <w:t xml:space="preserve">Los objetivos </w:t>
      </w:r>
      <w:r w:rsidR="00154012" w:rsidRPr="006902C3">
        <w:rPr>
          <w:bCs/>
          <w:lang w:val="es-ES"/>
        </w:rPr>
        <w:t xml:space="preserve">establecidos al Proyecto </w:t>
      </w:r>
      <w:r w:rsidRPr="006902C3">
        <w:rPr>
          <w:bCs/>
          <w:lang w:val="es-ES"/>
        </w:rPr>
        <w:t xml:space="preserve"> fueron los siguientes:</w:t>
      </w:r>
    </w:p>
    <w:p w:rsidR="0072267C" w:rsidRPr="006902C3" w:rsidRDefault="0072267C" w:rsidP="00154012">
      <w:pPr>
        <w:jc w:val="both"/>
        <w:rPr>
          <w:bCs/>
          <w:u w:val="single"/>
          <w:lang w:val="es-ES"/>
        </w:rPr>
      </w:pPr>
      <w:r w:rsidRPr="006902C3">
        <w:rPr>
          <w:bCs/>
          <w:u w:val="single"/>
          <w:lang w:val="es-ES"/>
        </w:rPr>
        <w:t>Objetivo General</w:t>
      </w:r>
    </w:p>
    <w:p w:rsidR="00500D7D" w:rsidRPr="0072267C" w:rsidRDefault="00ED5012" w:rsidP="00154012">
      <w:pPr>
        <w:jc w:val="both"/>
      </w:pPr>
      <w:r w:rsidRPr="006902C3">
        <w:rPr>
          <w:bCs/>
          <w:lang w:val="es-ES"/>
        </w:rPr>
        <w:t>Contribuir al proceso de integración del MERCOSUR y al fortalecimiento de sus instituciones nacionales y regionales, mediante el desarrollo, mejoramiento, armonización e integración de la producción y difusión de las estadísticas oficiales.</w:t>
      </w:r>
      <w:r w:rsidRPr="0072267C">
        <w:rPr>
          <w:bCs/>
          <w:lang w:val="es-ES"/>
        </w:rPr>
        <w:t xml:space="preserve"> </w:t>
      </w:r>
    </w:p>
    <w:p w:rsidR="0072267C" w:rsidRPr="00B73485" w:rsidRDefault="0072267C" w:rsidP="00154012">
      <w:pPr>
        <w:jc w:val="both"/>
        <w:rPr>
          <w:bCs/>
          <w:u w:val="single"/>
        </w:rPr>
      </w:pPr>
      <w:r w:rsidRPr="00B73485">
        <w:rPr>
          <w:bCs/>
          <w:u w:val="single"/>
        </w:rPr>
        <w:t xml:space="preserve">Objetivo Específico </w:t>
      </w:r>
    </w:p>
    <w:p w:rsidR="00500D7D" w:rsidRPr="0072267C" w:rsidRDefault="009C3308" w:rsidP="00154012">
      <w:pPr>
        <w:jc w:val="both"/>
      </w:pPr>
      <w:r>
        <w:rPr>
          <w:bCs/>
        </w:rPr>
        <w:t xml:space="preserve">Lograr </w:t>
      </w:r>
      <w:r w:rsidR="001353DD">
        <w:rPr>
          <w:bCs/>
        </w:rPr>
        <w:t>l</w:t>
      </w:r>
      <w:r w:rsidR="00ED5012" w:rsidRPr="0072267C">
        <w:rPr>
          <w:bCs/>
        </w:rPr>
        <w:t xml:space="preserve">a armonización y el desarrollo estadístico en los temas priorizados por las altas autoridades estadísticas de los países del MERCOSUR y la producción de indicadores </w:t>
      </w:r>
      <w:r w:rsidR="00ED5012" w:rsidRPr="0072267C">
        <w:rPr>
          <w:bCs/>
        </w:rPr>
        <w:lastRenderedPageBreak/>
        <w:t>armonizados, estableciendo en cada caso el mecanismo más idóneo para garantizar la sostenibilidad de los logros alcanzados.</w:t>
      </w:r>
      <w:r w:rsidR="00ED5012" w:rsidRPr="0072267C">
        <w:rPr>
          <w:bCs/>
          <w:lang w:val="es-ES"/>
        </w:rPr>
        <w:t xml:space="preserve"> </w:t>
      </w:r>
    </w:p>
    <w:p w:rsidR="00BE491C" w:rsidRPr="00B73485" w:rsidRDefault="009C22A5" w:rsidP="00154012">
      <w:pPr>
        <w:jc w:val="both"/>
        <w:rPr>
          <w:b/>
          <w:u w:val="single"/>
        </w:rPr>
      </w:pPr>
      <w:r w:rsidRPr="00B73485">
        <w:rPr>
          <w:b/>
          <w:u w:val="single"/>
        </w:rPr>
        <w:t>Componentes</w:t>
      </w:r>
      <w:r w:rsidR="009C3308" w:rsidRPr="00B73485">
        <w:rPr>
          <w:b/>
          <w:u w:val="single"/>
        </w:rPr>
        <w:t xml:space="preserve"> del P</w:t>
      </w:r>
      <w:r w:rsidRPr="00B73485">
        <w:rPr>
          <w:b/>
          <w:u w:val="single"/>
        </w:rPr>
        <w:t>royecto</w:t>
      </w:r>
      <w:r w:rsidR="004123BA">
        <w:rPr>
          <w:b/>
          <w:u w:val="single"/>
        </w:rPr>
        <w:t>.</w:t>
      </w:r>
      <w:r w:rsidR="009C3308" w:rsidRPr="00B73485">
        <w:rPr>
          <w:b/>
          <w:u w:val="single"/>
        </w:rPr>
        <w:t xml:space="preserve"> </w:t>
      </w:r>
    </w:p>
    <w:p w:rsidR="009C3308" w:rsidRDefault="009C3308" w:rsidP="00154012">
      <w:pPr>
        <w:jc w:val="both"/>
      </w:pPr>
      <w:r>
        <w:t xml:space="preserve">Los componentes </w:t>
      </w:r>
      <w:r w:rsidR="00261495">
        <w:t xml:space="preserve">del Proyecto </w:t>
      </w:r>
      <w:r>
        <w:t xml:space="preserve"> y sus propósitos técnicos fueron los siguientes:</w:t>
      </w:r>
    </w:p>
    <w:p w:rsidR="00890F62" w:rsidRPr="00B73485" w:rsidRDefault="00896F54" w:rsidP="009C3308">
      <w:pPr>
        <w:jc w:val="both"/>
      </w:pPr>
      <w:r w:rsidRPr="00261495">
        <w:rPr>
          <w:b/>
          <w:bCs/>
        </w:rPr>
        <w:t>Componente 1:</w:t>
      </w:r>
      <w:r w:rsidRPr="00B73485">
        <w:rPr>
          <w:bCs/>
        </w:rPr>
        <w:t xml:space="preserve"> Armonización y Desarrollo de las Estadísticas Sociales.</w:t>
      </w:r>
    </w:p>
    <w:p w:rsidR="009C3308" w:rsidRPr="00B73485" w:rsidRDefault="009C3308" w:rsidP="009C3308">
      <w:pPr>
        <w:pStyle w:val="Prrafodelista"/>
        <w:numPr>
          <w:ilvl w:val="0"/>
          <w:numId w:val="6"/>
        </w:numPr>
        <w:jc w:val="both"/>
      </w:pPr>
      <w:r w:rsidRPr="00B73485">
        <w:rPr>
          <w:bCs/>
        </w:rPr>
        <w:t>Dar cumplimiento a las Metas de</w:t>
      </w:r>
      <w:r w:rsidR="00F04312">
        <w:rPr>
          <w:bCs/>
        </w:rPr>
        <w:t xml:space="preserve"> los Objetivos de Desarrollo del</w:t>
      </w:r>
      <w:r w:rsidRPr="00B73485">
        <w:rPr>
          <w:bCs/>
        </w:rPr>
        <w:t xml:space="preserve"> Milenio y a los acuerdos de la Cumbre de Guadalajara de 2004, mediante la armonización estadística y producción de indicadores compatibles sobre aspectos prioritarios comprendidos en los temas de empleo, distribución del ingreso y pobreza; y</w:t>
      </w:r>
    </w:p>
    <w:p w:rsidR="009C3308" w:rsidRPr="00B73485" w:rsidRDefault="009C3308" w:rsidP="009C3308">
      <w:pPr>
        <w:pStyle w:val="Prrafodelista"/>
        <w:numPr>
          <w:ilvl w:val="0"/>
          <w:numId w:val="6"/>
        </w:numPr>
        <w:jc w:val="both"/>
      </w:pPr>
      <w:r w:rsidRPr="00B73485">
        <w:rPr>
          <w:bCs/>
        </w:rPr>
        <w:t xml:space="preserve">Establecer un Sistema de Estadísticas Continuas para la Medición del Empleo en Paraguay. </w:t>
      </w:r>
    </w:p>
    <w:p w:rsidR="009C3308" w:rsidRPr="00B73485" w:rsidRDefault="00896F54" w:rsidP="009C3308">
      <w:pPr>
        <w:jc w:val="both"/>
      </w:pPr>
      <w:r w:rsidRPr="00261495">
        <w:rPr>
          <w:b/>
          <w:bCs/>
        </w:rPr>
        <w:t>Componente 2:</w:t>
      </w:r>
      <w:r w:rsidRPr="00B73485">
        <w:rPr>
          <w:bCs/>
        </w:rPr>
        <w:t xml:space="preserve"> Armonización y Desarrollo de las Estadísticas Económicas.</w:t>
      </w:r>
    </w:p>
    <w:p w:rsidR="009C3308" w:rsidRPr="00261495" w:rsidRDefault="009C3308" w:rsidP="009C3308">
      <w:pPr>
        <w:pStyle w:val="Prrafodelista"/>
        <w:numPr>
          <w:ilvl w:val="0"/>
          <w:numId w:val="7"/>
        </w:numPr>
        <w:jc w:val="both"/>
      </w:pPr>
      <w:r w:rsidRPr="00B73485">
        <w:rPr>
          <w:bCs/>
        </w:rPr>
        <w:t xml:space="preserve">Armonizar las Cuentas Nacionales y producir Indicadores Armonizados; Definir una Metodología Común para la medición de la Economía No Observada; </w:t>
      </w:r>
    </w:p>
    <w:p w:rsidR="009C3308" w:rsidRPr="00B73485" w:rsidRDefault="009C3308" w:rsidP="009C3308">
      <w:pPr>
        <w:pStyle w:val="Prrafodelista"/>
        <w:numPr>
          <w:ilvl w:val="0"/>
          <w:numId w:val="7"/>
        </w:numPr>
        <w:jc w:val="both"/>
      </w:pPr>
      <w:r w:rsidRPr="00B73485">
        <w:rPr>
          <w:bCs/>
        </w:rPr>
        <w:t>Preparar e iniciar un Sistema de Estadísticas de Servicios para el MERCOSUR;</w:t>
      </w:r>
    </w:p>
    <w:p w:rsidR="009C3308" w:rsidRPr="00B73485" w:rsidRDefault="009C3308" w:rsidP="009C3308">
      <w:pPr>
        <w:pStyle w:val="Prrafodelista"/>
        <w:numPr>
          <w:ilvl w:val="0"/>
          <w:numId w:val="7"/>
        </w:numPr>
        <w:jc w:val="both"/>
      </w:pPr>
      <w:r w:rsidRPr="00B73485">
        <w:rPr>
          <w:bCs/>
        </w:rPr>
        <w:t>Ampliar y armonizar el registro del Comercio Exterior de Servicios.</w:t>
      </w:r>
    </w:p>
    <w:p w:rsidR="009C3308" w:rsidRPr="00B73485" w:rsidRDefault="00896F54" w:rsidP="009C3308">
      <w:pPr>
        <w:jc w:val="both"/>
      </w:pPr>
      <w:r w:rsidRPr="00261495">
        <w:rPr>
          <w:b/>
          <w:bCs/>
        </w:rPr>
        <w:t>Componente 3</w:t>
      </w:r>
      <w:r w:rsidRPr="00B73485">
        <w:rPr>
          <w:bCs/>
        </w:rPr>
        <w:t>: Proceso de armonización estadística global y de Convergencia institucional  regional en el capítulo estadístico.</w:t>
      </w:r>
    </w:p>
    <w:p w:rsidR="009C3308" w:rsidRPr="00D24D48" w:rsidRDefault="009C3308" w:rsidP="00B73485">
      <w:pPr>
        <w:pStyle w:val="Prrafodelista"/>
        <w:numPr>
          <w:ilvl w:val="0"/>
          <w:numId w:val="9"/>
        </w:numPr>
        <w:jc w:val="both"/>
        <w:rPr>
          <w:u w:val="single"/>
        </w:rPr>
      </w:pPr>
      <w:r w:rsidRPr="00D24D48">
        <w:rPr>
          <w:bCs/>
          <w:u w:val="single"/>
        </w:rPr>
        <w:t>En materia de fortalecimiento institucional</w:t>
      </w:r>
    </w:p>
    <w:p w:rsidR="009C3308" w:rsidRPr="00B73485" w:rsidRDefault="009C3308" w:rsidP="009C3308">
      <w:pPr>
        <w:jc w:val="both"/>
      </w:pPr>
      <w:r w:rsidRPr="00B73485">
        <w:rPr>
          <w:bCs/>
        </w:rPr>
        <w:tab/>
        <w:t>- Preparar y aprobar un Plan E</w:t>
      </w:r>
      <w:r w:rsidR="00261495">
        <w:rPr>
          <w:bCs/>
        </w:rPr>
        <w:t xml:space="preserve">stadístico Comunitario para el </w:t>
      </w:r>
      <w:r w:rsidRPr="00B73485">
        <w:rPr>
          <w:bCs/>
        </w:rPr>
        <w:t>MERCOSUR</w:t>
      </w:r>
      <w:r w:rsidR="00261495">
        <w:rPr>
          <w:bCs/>
        </w:rPr>
        <w:t>.</w:t>
      </w:r>
      <w:r w:rsidRPr="00B73485">
        <w:rPr>
          <w:bCs/>
        </w:rPr>
        <w:t xml:space="preserve"> </w:t>
      </w:r>
    </w:p>
    <w:p w:rsidR="009C3308" w:rsidRPr="00B73485" w:rsidRDefault="009C3308" w:rsidP="009C3308">
      <w:pPr>
        <w:jc w:val="both"/>
      </w:pPr>
      <w:r w:rsidRPr="00B73485">
        <w:rPr>
          <w:bCs/>
        </w:rPr>
        <w:tab/>
        <w:t>- Crear un Sistema Comunitario de Estadísticas Sociales</w:t>
      </w:r>
      <w:r w:rsidR="00261495">
        <w:rPr>
          <w:bCs/>
        </w:rPr>
        <w:t>.</w:t>
      </w:r>
      <w:r w:rsidRPr="00B73485">
        <w:rPr>
          <w:bCs/>
        </w:rPr>
        <w:t xml:space="preserve"> </w:t>
      </w:r>
    </w:p>
    <w:p w:rsidR="009C3308" w:rsidRPr="00B73485" w:rsidRDefault="009C3308" w:rsidP="009C3308">
      <w:pPr>
        <w:jc w:val="both"/>
      </w:pPr>
      <w:r w:rsidRPr="00B73485">
        <w:rPr>
          <w:bCs/>
        </w:rPr>
        <w:tab/>
        <w:t>- Aplicar indicadores comunes para la mejora continua de la calidad total</w:t>
      </w:r>
      <w:r w:rsidR="00261495">
        <w:rPr>
          <w:bCs/>
        </w:rPr>
        <w:t>.</w:t>
      </w:r>
    </w:p>
    <w:p w:rsidR="009C3308" w:rsidRPr="00B73485" w:rsidRDefault="009C3308" w:rsidP="009C3308">
      <w:pPr>
        <w:jc w:val="both"/>
      </w:pPr>
      <w:r w:rsidRPr="00B73485">
        <w:rPr>
          <w:bCs/>
        </w:rPr>
        <w:tab/>
        <w:t>- Contar con una Red Virtual para el intercambio de información</w:t>
      </w:r>
      <w:r w:rsidR="00261495">
        <w:rPr>
          <w:bCs/>
        </w:rPr>
        <w:t>.</w:t>
      </w:r>
      <w:r w:rsidRPr="00B73485">
        <w:rPr>
          <w:bCs/>
        </w:rPr>
        <w:t xml:space="preserve"> </w:t>
      </w:r>
    </w:p>
    <w:p w:rsidR="009C3308" w:rsidRPr="00B73485" w:rsidRDefault="009C3308" w:rsidP="009C3308">
      <w:pPr>
        <w:jc w:val="both"/>
      </w:pPr>
      <w:r w:rsidRPr="00B73485">
        <w:rPr>
          <w:bCs/>
        </w:rPr>
        <w:tab/>
        <w:t>- Desarrollar capacitación a distancia</w:t>
      </w:r>
      <w:r w:rsidR="00261495">
        <w:rPr>
          <w:bCs/>
        </w:rPr>
        <w:t>.</w:t>
      </w:r>
    </w:p>
    <w:p w:rsidR="009C3308" w:rsidRPr="00D24D48" w:rsidRDefault="009C3308" w:rsidP="00B73485">
      <w:pPr>
        <w:pStyle w:val="Prrafodelista"/>
        <w:numPr>
          <w:ilvl w:val="0"/>
          <w:numId w:val="9"/>
        </w:numPr>
        <w:jc w:val="both"/>
        <w:rPr>
          <w:u w:val="single"/>
        </w:rPr>
      </w:pPr>
      <w:r w:rsidRPr="00D24D48">
        <w:rPr>
          <w:bCs/>
          <w:u w:val="single"/>
        </w:rPr>
        <w:t>En cuanto a Registros Administrativos y Directorios</w:t>
      </w:r>
    </w:p>
    <w:p w:rsidR="009C3308" w:rsidRPr="00B73485" w:rsidRDefault="009C3308" w:rsidP="009C3308">
      <w:pPr>
        <w:jc w:val="both"/>
      </w:pPr>
      <w:r w:rsidRPr="00B73485">
        <w:rPr>
          <w:bCs/>
        </w:rPr>
        <w:tab/>
        <w:t xml:space="preserve">- Promover, ampliar y mejorar los Registros Administrativos y </w:t>
      </w:r>
      <w:r w:rsidRPr="00B73485">
        <w:rPr>
          <w:bCs/>
        </w:rPr>
        <w:tab/>
        <w:t>Directorios</w:t>
      </w:r>
      <w:r w:rsidR="00261495">
        <w:rPr>
          <w:bCs/>
        </w:rPr>
        <w:t>.</w:t>
      </w:r>
    </w:p>
    <w:p w:rsidR="009C3308" w:rsidRPr="00D24D48" w:rsidRDefault="009C3308" w:rsidP="00B73485">
      <w:pPr>
        <w:pStyle w:val="Prrafodelista"/>
        <w:numPr>
          <w:ilvl w:val="0"/>
          <w:numId w:val="9"/>
        </w:numPr>
        <w:jc w:val="both"/>
        <w:rPr>
          <w:u w:val="single"/>
        </w:rPr>
      </w:pPr>
      <w:r w:rsidRPr="00D24D48">
        <w:rPr>
          <w:bCs/>
          <w:u w:val="single"/>
        </w:rPr>
        <w:t>En cuanto a Clasificaciones y Nomenclaturas</w:t>
      </w:r>
    </w:p>
    <w:p w:rsidR="009C3308" w:rsidRPr="00B73485" w:rsidRDefault="009C3308" w:rsidP="009C3308">
      <w:pPr>
        <w:jc w:val="both"/>
      </w:pPr>
      <w:r w:rsidRPr="00B73485">
        <w:rPr>
          <w:bCs/>
        </w:rPr>
        <w:tab/>
        <w:t>- Adoptar armonizadamente la CIIU Rev. 4</w:t>
      </w:r>
      <w:r w:rsidR="00261495">
        <w:rPr>
          <w:bCs/>
        </w:rPr>
        <w:t>.</w:t>
      </w:r>
      <w:r w:rsidRPr="00B73485">
        <w:rPr>
          <w:bCs/>
        </w:rPr>
        <w:t xml:space="preserve"> </w:t>
      </w:r>
    </w:p>
    <w:p w:rsidR="009C3308" w:rsidRPr="00B73485" w:rsidRDefault="009C3308" w:rsidP="009C3308">
      <w:pPr>
        <w:jc w:val="both"/>
      </w:pPr>
      <w:r w:rsidRPr="00B73485">
        <w:rPr>
          <w:bCs/>
        </w:rPr>
        <w:tab/>
        <w:t>- Definir y adoptar una Nomenclatura Común de Productos y Servicios.</w:t>
      </w:r>
    </w:p>
    <w:p w:rsidR="00A05525" w:rsidRDefault="00A05525" w:rsidP="00154012">
      <w:pPr>
        <w:jc w:val="both"/>
      </w:pPr>
      <w:r>
        <w:t xml:space="preserve"> </w:t>
      </w:r>
    </w:p>
    <w:p w:rsidR="00A05525" w:rsidRDefault="00A05525" w:rsidP="00154012">
      <w:pPr>
        <w:jc w:val="both"/>
      </w:pPr>
    </w:p>
    <w:p w:rsidR="009C22A5" w:rsidRPr="00A05525" w:rsidRDefault="00A05525" w:rsidP="00154012">
      <w:pPr>
        <w:jc w:val="both"/>
        <w:rPr>
          <w:b/>
          <w:u w:val="single"/>
        </w:rPr>
      </w:pPr>
      <w:r w:rsidRPr="00A05525">
        <w:rPr>
          <w:b/>
          <w:u w:val="single"/>
        </w:rPr>
        <w:lastRenderedPageBreak/>
        <w:t>Coordinación del Proyecto</w:t>
      </w:r>
      <w:r w:rsidR="004123BA">
        <w:rPr>
          <w:b/>
          <w:u w:val="single"/>
        </w:rPr>
        <w:t>.</w:t>
      </w:r>
    </w:p>
    <w:p w:rsidR="00A05525" w:rsidRPr="00A05525" w:rsidRDefault="00F04312" w:rsidP="00A05525">
      <w:pPr>
        <w:jc w:val="both"/>
      </w:pPr>
      <w:r>
        <w:rPr>
          <w:bCs/>
        </w:rPr>
        <w:t>E</w:t>
      </w:r>
      <w:r w:rsidR="00643D6A">
        <w:rPr>
          <w:bCs/>
        </w:rPr>
        <w:t xml:space="preserve">l Grupo Mercado Común </w:t>
      </w:r>
      <w:r>
        <w:rPr>
          <w:bCs/>
        </w:rPr>
        <w:t>en conjunto con los entes participantes de este proyecto</w:t>
      </w:r>
      <w:r w:rsidR="00643D6A">
        <w:rPr>
          <w:bCs/>
        </w:rPr>
        <w:t xml:space="preserve"> designaron al </w:t>
      </w:r>
      <w:r w:rsidR="00A05525" w:rsidRPr="00A05525">
        <w:rPr>
          <w:bCs/>
        </w:rPr>
        <w:t xml:space="preserve"> Instituto Nacional de Estadística y Censos de la República Argentina (INDEC) como Coordinador Regional del Proyecto</w:t>
      </w:r>
      <w:r w:rsidR="00A05525">
        <w:rPr>
          <w:bCs/>
        </w:rPr>
        <w:t xml:space="preserve">. </w:t>
      </w:r>
      <w:r w:rsidR="00A05525" w:rsidRPr="00A05525">
        <w:rPr>
          <w:bCs/>
        </w:rPr>
        <w:t xml:space="preserve"> </w:t>
      </w:r>
      <w:r w:rsidR="00A05525" w:rsidRPr="00A05525">
        <w:rPr>
          <w:bCs/>
          <w:lang w:val="es-ES"/>
        </w:rPr>
        <w:t>El INDEC constituyó bajo su autoridad una Entidad de Gestión para conducir la ejecución del mismo.</w:t>
      </w:r>
    </w:p>
    <w:p w:rsidR="00A05525" w:rsidRPr="00A05525" w:rsidRDefault="00A05525" w:rsidP="00A05525">
      <w:pPr>
        <w:jc w:val="both"/>
      </w:pPr>
      <w:r w:rsidRPr="00A05525">
        <w:rPr>
          <w:bCs/>
          <w:lang w:val="es-ES"/>
        </w:rPr>
        <w:t>Para garantizar la coordinación institucional e intersectorial  necesaria para l</w:t>
      </w:r>
      <w:r>
        <w:rPr>
          <w:bCs/>
          <w:lang w:val="es-ES"/>
        </w:rPr>
        <w:t xml:space="preserve">a ejecución del Proyecto, se conformó </w:t>
      </w:r>
      <w:r w:rsidRPr="00A05525">
        <w:rPr>
          <w:bCs/>
          <w:lang w:val="es-ES"/>
        </w:rPr>
        <w:t>un Comité de Dirección, que se reunió al menos una vez al año con la participación de los Directores de los Institutos Nacionales de Estadística, la Comisión Europea representada por la Delegación en Uruguay y apoyada por un representante de EUROSTAT, la Directora del Proyecto, los Coordinadores Nacionales y un representante del Comité de Cooperación Técnica del MERCOSUR.</w:t>
      </w:r>
      <w:r w:rsidRPr="00A05525">
        <w:rPr>
          <w:bCs/>
        </w:rPr>
        <w:t xml:space="preserve"> </w:t>
      </w:r>
    </w:p>
    <w:p w:rsidR="00BE491C" w:rsidRPr="00AC585B" w:rsidRDefault="00AC585B" w:rsidP="00154012">
      <w:pPr>
        <w:jc w:val="both"/>
        <w:rPr>
          <w:b/>
          <w:u w:val="single"/>
        </w:rPr>
      </w:pPr>
      <w:r w:rsidRPr="00AC585B">
        <w:rPr>
          <w:b/>
          <w:u w:val="single"/>
        </w:rPr>
        <w:t>Grupos de trabajo</w:t>
      </w:r>
      <w:r>
        <w:rPr>
          <w:b/>
          <w:u w:val="single"/>
        </w:rPr>
        <w:t xml:space="preserve"> del Proyecto</w:t>
      </w:r>
      <w:r w:rsidRPr="00AC585B">
        <w:rPr>
          <w:b/>
          <w:u w:val="single"/>
        </w:rPr>
        <w:t>.</w:t>
      </w:r>
    </w:p>
    <w:p w:rsidR="00AC585B" w:rsidRDefault="00AC585B" w:rsidP="00154012">
      <w:pPr>
        <w:jc w:val="both"/>
      </w:pPr>
      <w:r>
        <w:t xml:space="preserve">Como parte de la organización del Proyecto, </w:t>
      </w:r>
      <w:r w:rsidR="00432C08">
        <w:t xml:space="preserve"> además de la entidad coordinadora, </w:t>
      </w:r>
      <w:r>
        <w:t xml:space="preserve">se constituyeron varios grupos de trabajo, según el siguiente detalle: </w:t>
      </w:r>
    </w:p>
    <w:p w:rsidR="00890F62" w:rsidRPr="00AC585B" w:rsidRDefault="00896F54" w:rsidP="00AC585B">
      <w:pPr>
        <w:jc w:val="both"/>
      </w:pPr>
      <w:r w:rsidRPr="00AC585B">
        <w:rPr>
          <w:bCs/>
          <w:lang w:val="es-ES"/>
        </w:rPr>
        <w:t>Grupo de Trabajo Número 1</w:t>
      </w:r>
      <w:r w:rsidRPr="00AC585B">
        <w:rPr>
          <w:bCs/>
          <w:lang w:val="es-ES"/>
        </w:rPr>
        <w:tab/>
      </w:r>
      <w:r w:rsidRPr="00AC585B">
        <w:rPr>
          <w:bCs/>
          <w:lang w:val="es-ES"/>
        </w:rPr>
        <w:tab/>
        <w:t>Directores de las ONE</w:t>
      </w:r>
      <w:r w:rsidR="00F04312">
        <w:rPr>
          <w:bCs/>
          <w:lang w:val="es-ES"/>
        </w:rPr>
        <w:t>s</w:t>
      </w:r>
      <w:r w:rsidRPr="00AC585B">
        <w:rPr>
          <w:bCs/>
          <w:lang w:val="es-ES"/>
        </w:rPr>
        <w:t xml:space="preserve"> y Coordinadores</w:t>
      </w:r>
      <w:r w:rsidR="00AC585B" w:rsidRPr="00AC585B">
        <w:rPr>
          <w:bCs/>
          <w:lang w:val="es-ES"/>
        </w:rPr>
        <w:t xml:space="preserve"> Nacionales. </w:t>
      </w:r>
      <w:r w:rsidRPr="00AC585B">
        <w:rPr>
          <w:bCs/>
          <w:lang w:val="es-ES"/>
        </w:rPr>
        <w:tab/>
      </w:r>
    </w:p>
    <w:p w:rsidR="00890F62" w:rsidRPr="00AC585B" w:rsidRDefault="00896F54" w:rsidP="00AC585B">
      <w:pPr>
        <w:jc w:val="both"/>
      </w:pPr>
      <w:r w:rsidRPr="00AC585B">
        <w:rPr>
          <w:bCs/>
          <w:lang w:val="es-ES"/>
        </w:rPr>
        <w:t>Grupo de Trabajo Número 2</w:t>
      </w:r>
      <w:r w:rsidRPr="00AC585B">
        <w:rPr>
          <w:bCs/>
          <w:lang w:val="es-ES"/>
        </w:rPr>
        <w:tab/>
      </w:r>
      <w:r w:rsidRPr="00AC585B">
        <w:rPr>
          <w:bCs/>
          <w:lang w:val="es-ES"/>
        </w:rPr>
        <w:tab/>
        <w:t>Empleo y Distribución del Ingreso</w:t>
      </w:r>
    </w:p>
    <w:p w:rsidR="00890F62" w:rsidRPr="00AC585B" w:rsidRDefault="00896F54" w:rsidP="00AC585B">
      <w:pPr>
        <w:jc w:val="both"/>
      </w:pPr>
      <w:r w:rsidRPr="00AC585B">
        <w:rPr>
          <w:bCs/>
          <w:lang w:val="es-ES"/>
        </w:rPr>
        <w:t>Grupo de Trabajo Número 3</w:t>
      </w:r>
      <w:r w:rsidRPr="00AC585B">
        <w:rPr>
          <w:bCs/>
          <w:lang w:val="es-ES"/>
        </w:rPr>
        <w:tab/>
      </w:r>
      <w:r w:rsidRPr="00AC585B">
        <w:rPr>
          <w:bCs/>
          <w:lang w:val="es-ES"/>
        </w:rPr>
        <w:tab/>
        <w:t>Medición estadística de la Pobreza</w:t>
      </w:r>
    </w:p>
    <w:p w:rsidR="00890F62" w:rsidRPr="00AC585B" w:rsidRDefault="00896F54" w:rsidP="00AC585B">
      <w:pPr>
        <w:jc w:val="both"/>
      </w:pPr>
      <w:r w:rsidRPr="00AC585B">
        <w:rPr>
          <w:bCs/>
          <w:lang w:val="es-ES"/>
        </w:rPr>
        <w:t>Grupo de Trabajo Número 4</w:t>
      </w:r>
      <w:r w:rsidRPr="00AC585B">
        <w:rPr>
          <w:bCs/>
          <w:lang w:val="es-ES"/>
        </w:rPr>
        <w:tab/>
      </w:r>
      <w:r w:rsidRPr="00AC585B">
        <w:rPr>
          <w:bCs/>
          <w:lang w:val="es-ES"/>
        </w:rPr>
        <w:tab/>
        <w:t>Cuentas Nacionales</w:t>
      </w:r>
    </w:p>
    <w:p w:rsidR="00890F62" w:rsidRPr="00AC585B" w:rsidRDefault="00896F54" w:rsidP="00AC585B">
      <w:pPr>
        <w:jc w:val="both"/>
      </w:pPr>
      <w:r w:rsidRPr="00AC585B">
        <w:rPr>
          <w:bCs/>
          <w:lang w:val="es-ES"/>
        </w:rPr>
        <w:t>Grupo de Trabajo Número 4.1</w:t>
      </w:r>
      <w:r w:rsidRPr="00AC585B">
        <w:rPr>
          <w:bCs/>
          <w:lang w:val="es-ES"/>
        </w:rPr>
        <w:tab/>
      </w:r>
      <w:r w:rsidR="00AC585B" w:rsidRPr="00AC585B">
        <w:rPr>
          <w:bCs/>
          <w:lang w:val="es-ES"/>
        </w:rPr>
        <w:tab/>
      </w:r>
      <w:r w:rsidRPr="00AC585B">
        <w:rPr>
          <w:bCs/>
          <w:lang w:val="es-ES"/>
        </w:rPr>
        <w:t>Economía No Observada</w:t>
      </w:r>
    </w:p>
    <w:p w:rsidR="00890F62" w:rsidRPr="00AC585B" w:rsidRDefault="00896F54" w:rsidP="00AC585B">
      <w:pPr>
        <w:jc w:val="both"/>
      </w:pPr>
      <w:r w:rsidRPr="00AC585B">
        <w:rPr>
          <w:bCs/>
          <w:lang w:val="es-ES"/>
        </w:rPr>
        <w:t>Grupo de Trabajo Número 5</w:t>
      </w:r>
      <w:r w:rsidRPr="00AC585B">
        <w:rPr>
          <w:bCs/>
          <w:lang w:val="es-ES"/>
        </w:rPr>
        <w:tab/>
      </w:r>
      <w:r w:rsidRPr="00AC585B">
        <w:rPr>
          <w:bCs/>
          <w:lang w:val="es-ES"/>
        </w:rPr>
        <w:tab/>
        <w:t>Estadísticas de Servicios</w:t>
      </w:r>
    </w:p>
    <w:p w:rsidR="00890F62" w:rsidRPr="00AC585B" w:rsidRDefault="00896F54" w:rsidP="00AC585B">
      <w:pPr>
        <w:jc w:val="both"/>
      </w:pPr>
      <w:r w:rsidRPr="00AC585B">
        <w:rPr>
          <w:bCs/>
          <w:lang w:val="es-ES"/>
        </w:rPr>
        <w:t>Grupo de Trabajo Número 6</w:t>
      </w:r>
      <w:r w:rsidRPr="00AC585B">
        <w:rPr>
          <w:bCs/>
          <w:lang w:val="es-ES"/>
        </w:rPr>
        <w:tab/>
      </w:r>
      <w:r w:rsidRPr="00AC585B">
        <w:rPr>
          <w:bCs/>
          <w:lang w:val="es-ES"/>
        </w:rPr>
        <w:tab/>
        <w:t>Comercio Exterior de Servicios</w:t>
      </w:r>
    </w:p>
    <w:p w:rsidR="00890F62" w:rsidRPr="00AC585B" w:rsidRDefault="00896F54" w:rsidP="00AC585B">
      <w:pPr>
        <w:jc w:val="both"/>
      </w:pPr>
      <w:r w:rsidRPr="00AC585B">
        <w:rPr>
          <w:bCs/>
          <w:lang w:val="es-ES"/>
        </w:rPr>
        <w:t>Grupo de Trabajo Número 7</w:t>
      </w:r>
      <w:r w:rsidRPr="00AC585B">
        <w:rPr>
          <w:bCs/>
          <w:lang w:val="es-ES"/>
        </w:rPr>
        <w:tab/>
      </w:r>
      <w:r w:rsidRPr="00AC585B">
        <w:rPr>
          <w:bCs/>
          <w:lang w:val="es-ES"/>
        </w:rPr>
        <w:tab/>
        <w:t>Clasificaciones y Nomenclaturas</w:t>
      </w:r>
    </w:p>
    <w:p w:rsidR="00890F62" w:rsidRPr="00AC585B" w:rsidRDefault="00896F54" w:rsidP="00AC585B">
      <w:pPr>
        <w:jc w:val="both"/>
      </w:pPr>
      <w:r w:rsidRPr="00AC585B">
        <w:rPr>
          <w:bCs/>
          <w:lang w:val="es-ES"/>
        </w:rPr>
        <w:t>Grupo de Trabajo Número 8</w:t>
      </w:r>
      <w:r w:rsidRPr="00AC585B">
        <w:rPr>
          <w:bCs/>
          <w:lang w:val="es-ES"/>
        </w:rPr>
        <w:tab/>
      </w:r>
      <w:r w:rsidRPr="00AC585B">
        <w:rPr>
          <w:bCs/>
          <w:lang w:val="es-ES"/>
        </w:rPr>
        <w:tab/>
        <w:t>Calidad Total de las Estadísticas</w:t>
      </w:r>
    </w:p>
    <w:p w:rsidR="00AC585B" w:rsidRPr="00AC585B" w:rsidRDefault="00896F54" w:rsidP="00154012">
      <w:pPr>
        <w:jc w:val="both"/>
      </w:pPr>
      <w:r w:rsidRPr="00AC585B">
        <w:rPr>
          <w:bCs/>
          <w:lang w:val="es-ES"/>
        </w:rPr>
        <w:t>Sub-Proyect</w:t>
      </w:r>
      <w:r w:rsidR="00AC585B" w:rsidRPr="00AC585B">
        <w:rPr>
          <w:bCs/>
          <w:lang w:val="es-ES"/>
        </w:rPr>
        <w:t>o Nacional del Paraguay</w:t>
      </w:r>
      <w:r w:rsidR="00AC585B" w:rsidRPr="00AC585B">
        <w:rPr>
          <w:bCs/>
          <w:lang w:val="es-ES"/>
        </w:rPr>
        <w:tab/>
        <w:t>Sistema Estadísticas Continuas  Medición de Empleo</w:t>
      </w:r>
    </w:p>
    <w:p w:rsidR="0074720F" w:rsidRPr="0074720F" w:rsidRDefault="0074720F" w:rsidP="0074720F">
      <w:pPr>
        <w:jc w:val="both"/>
        <w:rPr>
          <w:b/>
          <w:u w:val="single"/>
        </w:rPr>
      </w:pPr>
      <w:r w:rsidRPr="0074720F">
        <w:rPr>
          <w:b/>
          <w:u w:val="single"/>
        </w:rPr>
        <w:t>Actividades desarrolladas durante la ejecución del Proyecto.</w:t>
      </w:r>
    </w:p>
    <w:p w:rsidR="0074720F" w:rsidRDefault="0074720F" w:rsidP="0074720F">
      <w:pPr>
        <w:jc w:val="both"/>
      </w:pPr>
      <w:r>
        <w:t xml:space="preserve">Durante la ejecución del Proyecto se realizaron varias actividades, entre las cuales se destacan: </w:t>
      </w:r>
    </w:p>
    <w:p w:rsidR="0074720F" w:rsidRPr="0074720F" w:rsidRDefault="0074720F" w:rsidP="0074720F">
      <w:pPr>
        <w:jc w:val="both"/>
        <w:rPr>
          <w:u w:val="single"/>
        </w:rPr>
      </w:pPr>
      <w:r w:rsidRPr="0074720F">
        <w:rPr>
          <w:u w:val="single"/>
        </w:rPr>
        <w:t>Intercambio de experiencias.</w:t>
      </w:r>
    </w:p>
    <w:p w:rsidR="00890F62" w:rsidRPr="0074720F" w:rsidRDefault="00896F54" w:rsidP="0074720F">
      <w:pPr>
        <w:pStyle w:val="Prrafodelista"/>
        <w:numPr>
          <w:ilvl w:val="0"/>
          <w:numId w:val="14"/>
        </w:numPr>
        <w:jc w:val="both"/>
      </w:pPr>
      <w:r w:rsidRPr="0074720F">
        <w:rPr>
          <w:bCs/>
          <w:lang w:val="es-ES"/>
        </w:rPr>
        <w:t>Reuniones realizadas: 92</w:t>
      </w:r>
    </w:p>
    <w:p w:rsidR="00890F62" w:rsidRPr="0074720F" w:rsidRDefault="00896F54" w:rsidP="0074720F">
      <w:pPr>
        <w:pStyle w:val="Prrafodelista"/>
        <w:numPr>
          <w:ilvl w:val="0"/>
          <w:numId w:val="14"/>
        </w:numPr>
        <w:jc w:val="both"/>
      </w:pPr>
      <w:r w:rsidRPr="0074720F">
        <w:rPr>
          <w:bCs/>
          <w:lang w:val="es-ES"/>
        </w:rPr>
        <w:t>Pasantías realizadas: 17 (141 participantes)</w:t>
      </w:r>
    </w:p>
    <w:p w:rsidR="0074720F" w:rsidRDefault="0074720F" w:rsidP="0074720F">
      <w:pPr>
        <w:jc w:val="both"/>
      </w:pPr>
      <w:r w:rsidRPr="0074720F">
        <w:rPr>
          <w:u w:val="single"/>
        </w:rPr>
        <w:t>Formación y capacitación</w:t>
      </w:r>
      <w:r>
        <w:t>.</w:t>
      </w:r>
    </w:p>
    <w:p w:rsidR="00890F62" w:rsidRPr="0074720F" w:rsidRDefault="00896F54" w:rsidP="0074720F">
      <w:pPr>
        <w:pStyle w:val="Prrafodelista"/>
        <w:numPr>
          <w:ilvl w:val="0"/>
          <w:numId w:val="14"/>
        </w:numPr>
        <w:jc w:val="both"/>
      </w:pPr>
      <w:r w:rsidRPr="0074720F">
        <w:rPr>
          <w:bCs/>
          <w:lang w:val="es-ES"/>
        </w:rPr>
        <w:t>Talleres Regionales realizados: 12</w:t>
      </w:r>
    </w:p>
    <w:p w:rsidR="00890F62" w:rsidRPr="0074720F" w:rsidRDefault="00896F54" w:rsidP="0074720F">
      <w:pPr>
        <w:pStyle w:val="Prrafodelista"/>
        <w:numPr>
          <w:ilvl w:val="0"/>
          <w:numId w:val="14"/>
        </w:numPr>
        <w:jc w:val="both"/>
      </w:pPr>
      <w:r w:rsidRPr="0074720F">
        <w:rPr>
          <w:bCs/>
          <w:lang w:val="es-ES"/>
        </w:rPr>
        <w:t>Talleres Itinerantes realizados: 2</w:t>
      </w:r>
    </w:p>
    <w:p w:rsidR="0074720F" w:rsidRPr="0074720F" w:rsidRDefault="0074720F" w:rsidP="0074720F">
      <w:pPr>
        <w:jc w:val="both"/>
        <w:rPr>
          <w:u w:val="single"/>
        </w:rPr>
      </w:pPr>
      <w:r w:rsidRPr="0074720F">
        <w:rPr>
          <w:u w:val="single"/>
        </w:rPr>
        <w:lastRenderedPageBreak/>
        <w:t>Asistencias Técnicas.</w:t>
      </w:r>
    </w:p>
    <w:p w:rsidR="00890F62" w:rsidRPr="0074720F" w:rsidRDefault="0074720F" w:rsidP="0074720F">
      <w:pPr>
        <w:pStyle w:val="Prrafodelista"/>
        <w:numPr>
          <w:ilvl w:val="0"/>
          <w:numId w:val="14"/>
        </w:numPr>
        <w:jc w:val="both"/>
      </w:pPr>
      <w:r w:rsidRPr="0074720F">
        <w:rPr>
          <w:bCs/>
          <w:lang w:val="es-ES"/>
        </w:rPr>
        <w:t>A</w:t>
      </w:r>
      <w:r w:rsidR="00896F54" w:rsidRPr="0074720F">
        <w:rPr>
          <w:bCs/>
          <w:lang w:val="es-ES"/>
        </w:rPr>
        <w:t>sistencias Técnicas Locales: 7</w:t>
      </w:r>
    </w:p>
    <w:p w:rsidR="00890F62" w:rsidRPr="0074720F" w:rsidRDefault="00896F54" w:rsidP="0074720F">
      <w:pPr>
        <w:pStyle w:val="Prrafodelista"/>
        <w:numPr>
          <w:ilvl w:val="0"/>
          <w:numId w:val="14"/>
        </w:numPr>
        <w:jc w:val="both"/>
      </w:pPr>
      <w:r w:rsidRPr="0074720F">
        <w:rPr>
          <w:bCs/>
          <w:lang w:val="es-ES"/>
        </w:rPr>
        <w:t>Asistencias Técnicas Internacionales: 4</w:t>
      </w:r>
    </w:p>
    <w:p w:rsidR="00890F62" w:rsidRPr="0074720F" w:rsidRDefault="00896F54" w:rsidP="0074720F">
      <w:pPr>
        <w:pStyle w:val="Prrafodelista"/>
        <w:numPr>
          <w:ilvl w:val="0"/>
          <w:numId w:val="14"/>
        </w:numPr>
        <w:jc w:val="both"/>
      </w:pPr>
      <w:r w:rsidRPr="0074720F">
        <w:rPr>
          <w:bCs/>
          <w:lang w:val="es-ES"/>
        </w:rPr>
        <w:t>Otras: 5</w:t>
      </w:r>
    </w:p>
    <w:p w:rsidR="0074720F" w:rsidRPr="0074720F" w:rsidRDefault="0074720F" w:rsidP="0074720F">
      <w:pPr>
        <w:jc w:val="both"/>
        <w:rPr>
          <w:b/>
          <w:u w:val="single"/>
        </w:rPr>
      </w:pPr>
      <w:r w:rsidRPr="0074720F">
        <w:rPr>
          <w:b/>
          <w:u w:val="single"/>
        </w:rPr>
        <w:t>Logro</w:t>
      </w:r>
      <w:r>
        <w:rPr>
          <w:b/>
          <w:u w:val="single"/>
        </w:rPr>
        <w:t xml:space="preserve">s </w:t>
      </w:r>
      <w:r w:rsidRPr="0074720F">
        <w:rPr>
          <w:b/>
          <w:u w:val="single"/>
        </w:rPr>
        <w:t xml:space="preserve"> alcanzados en el Proyecto.</w:t>
      </w:r>
    </w:p>
    <w:p w:rsidR="0074720F" w:rsidRPr="007F1A8F" w:rsidRDefault="0074720F" w:rsidP="0074720F">
      <w:pPr>
        <w:jc w:val="both"/>
        <w:rPr>
          <w:bCs/>
          <w:lang w:val="es-ES"/>
        </w:rPr>
      </w:pPr>
      <w:r w:rsidRPr="007F1A8F">
        <w:rPr>
          <w:bCs/>
          <w:lang w:val="es-ES"/>
        </w:rPr>
        <w:t xml:space="preserve">Se comentó en el Seminario que el trabajo no </w:t>
      </w:r>
      <w:r w:rsidR="007F1A8F" w:rsidRPr="007F1A8F">
        <w:rPr>
          <w:bCs/>
          <w:lang w:val="es-ES"/>
        </w:rPr>
        <w:t>resultó</w:t>
      </w:r>
      <w:r w:rsidRPr="007F1A8F">
        <w:rPr>
          <w:bCs/>
          <w:lang w:val="es-ES"/>
        </w:rPr>
        <w:t xml:space="preserve"> fácil, dado que se presentaban muchas circunstancias propias del quehacer institucional de cada ONE participante </w:t>
      </w:r>
      <w:r w:rsidR="007F1A8F" w:rsidRPr="007F1A8F">
        <w:rPr>
          <w:bCs/>
          <w:lang w:val="es-ES"/>
        </w:rPr>
        <w:t xml:space="preserve">que afectaban la ejecución del Proyecto e incluso algunos países pensaron en renunciar.  No obstante a </w:t>
      </w:r>
      <w:r w:rsidRPr="007F1A8F">
        <w:rPr>
          <w:bCs/>
          <w:lang w:val="es-ES"/>
        </w:rPr>
        <w:t xml:space="preserve"> pesar de las vicisitudes </w:t>
      </w:r>
      <w:r w:rsidR="007F1A8F" w:rsidRPr="007F1A8F">
        <w:rPr>
          <w:bCs/>
          <w:lang w:val="es-ES"/>
        </w:rPr>
        <w:t xml:space="preserve">surgidas, se logró </w:t>
      </w:r>
      <w:r w:rsidR="00D24D48">
        <w:rPr>
          <w:bCs/>
          <w:lang w:val="es-ES"/>
        </w:rPr>
        <w:t xml:space="preserve">satisfactoriamente </w:t>
      </w:r>
      <w:r w:rsidR="007F1A8F" w:rsidRPr="007F1A8F">
        <w:rPr>
          <w:bCs/>
          <w:lang w:val="es-ES"/>
        </w:rPr>
        <w:t xml:space="preserve">los siguientes resultados: </w:t>
      </w:r>
      <w:r w:rsidRPr="007F1A8F">
        <w:rPr>
          <w:bCs/>
          <w:lang w:val="es-ES"/>
        </w:rPr>
        <w:t xml:space="preserve">  </w:t>
      </w:r>
    </w:p>
    <w:p w:rsidR="00890F62" w:rsidRPr="00D24D48" w:rsidRDefault="00896F54" w:rsidP="00D24D48">
      <w:pPr>
        <w:pStyle w:val="Prrafodelista"/>
        <w:numPr>
          <w:ilvl w:val="0"/>
          <w:numId w:val="14"/>
        </w:numPr>
        <w:jc w:val="both"/>
      </w:pPr>
      <w:r w:rsidRPr="00D24D48">
        <w:rPr>
          <w:bCs/>
          <w:lang w:val="es-ES"/>
        </w:rPr>
        <w:t>Fortalecimiento de la labor común desarrollada por las ONEs de los países del MERCOSUR en pos del desarrollo y la armonización de sus estadísticas</w:t>
      </w:r>
    </w:p>
    <w:p w:rsidR="00D24D48" w:rsidRPr="00D24D48" w:rsidRDefault="00D24D48" w:rsidP="00D24D48">
      <w:pPr>
        <w:pStyle w:val="Prrafodelista"/>
        <w:jc w:val="both"/>
      </w:pPr>
    </w:p>
    <w:p w:rsidR="00890F62" w:rsidRPr="00D24D48" w:rsidRDefault="00896F54" w:rsidP="00D24D48">
      <w:pPr>
        <w:pStyle w:val="Prrafodelista"/>
        <w:numPr>
          <w:ilvl w:val="0"/>
          <w:numId w:val="14"/>
        </w:numPr>
        <w:jc w:val="both"/>
      </w:pPr>
      <w:r w:rsidRPr="00D24D48">
        <w:rPr>
          <w:bCs/>
          <w:lang w:val="es-ES"/>
        </w:rPr>
        <w:t>Avances concretos en torno a las clasificaciones y nomenclaturas de las actividades económicas, la utilización de Directorios con fines estadísticos y la capacitación a distancia (a través de la implementación de un Curso de Demografía Básica)</w:t>
      </w:r>
    </w:p>
    <w:p w:rsidR="00D24D48" w:rsidRPr="00D24D48" w:rsidRDefault="00D24D48" w:rsidP="00D24D48">
      <w:pPr>
        <w:pStyle w:val="Prrafodelista"/>
        <w:jc w:val="both"/>
      </w:pPr>
    </w:p>
    <w:p w:rsidR="00890F62" w:rsidRPr="00D24D48" w:rsidRDefault="00896F54" w:rsidP="00D24D48">
      <w:pPr>
        <w:pStyle w:val="Prrafodelista"/>
        <w:numPr>
          <w:ilvl w:val="0"/>
          <w:numId w:val="14"/>
        </w:numPr>
        <w:jc w:val="both"/>
      </w:pPr>
      <w:r w:rsidRPr="00D24D48">
        <w:rPr>
          <w:bCs/>
          <w:lang w:val="es-ES"/>
        </w:rPr>
        <w:t>Profundización del conocimiento de los expertos de las ONEs del MERCOSUR sobre la experiencia europea relativa al desarrollo comunitario en materia estadística</w:t>
      </w:r>
    </w:p>
    <w:p w:rsidR="00D24D48" w:rsidRPr="00D24D48" w:rsidRDefault="00D24D48" w:rsidP="00D24D48">
      <w:pPr>
        <w:pStyle w:val="Prrafodelista"/>
        <w:jc w:val="both"/>
      </w:pPr>
    </w:p>
    <w:p w:rsidR="00890F62" w:rsidRPr="00D24D48" w:rsidRDefault="00896F54" w:rsidP="00D24D48">
      <w:pPr>
        <w:pStyle w:val="Prrafodelista"/>
        <w:numPr>
          <w:ilvl w:val="0"/>
          <w:numId w:val="14"/>
        </w:numPr>
        <w:jc w:val="both"/>
      </w:pPr>
      <w:r w:rsidRPr="00D24D48">
        <w:rPr>
          <w:bCs/>
          <w:lang w:val="es-ES"/>
        </w:rPr>
        <w:t>Profundización en el conocimiento de los marcos metodológicos y conceptuales y de los indicadores que produce cada país beneficiario por parte de los expertos gubernamentales del MERCOSUR</w:t>
      </w:r>
    </w:p>
    <w:p w:rsidR="00D24D48" w:rsidRPr="00D24D48" w:rsidRDefault="00D24D48" w:rsidP="00D24D48">
      <w:pPr>
        <w:pStyle w:val="Prrafodelista"/>
        <w:jc w:val="both"/>
      </w:pPr>
    </w:p>
    <w:p w:rsidR="00890F62" w:rsidRPr="00D24D48" w:rsidRDefault="00896F54" w:rsidP="00D24D48">
      <w:pPr>
        <w:pStyle w:val="Prrafodelista"/>
        <w:numPr>
          <w:ilvl w:val="0"/>
          <w:numId w:val="14"/>
        </w:numPr>
        <w:jc w:val="both"/>
      </w:pPr>
      <w:r w:rsidRPr="00D24D48">
        <w:rPr>
          <w:bCs/>
          <w:lang w:val="es-ES"/>
        </w:rPr>
        <w:t>Avances en el proceso de desarrollo y armonización de las estadísticas sociales y económicas</w:t>
      </w:r>
    </w:p>
    <w:p w:rsidR="00D24D48" w:rsidRPr="00D24D48" w:rsidRDefault="00D24D48" w:rsidP="00D24D48">
      <w:pPr>
        <w:pStyle w:val="Prrafodelista"/>
        <w:jc w:val="both"/>
      </w:pPr>
    </w:p>
    <w:p w:rsidR="00890F62" w:rsidRPr="00D24D48" w:rsidRDefault="00896F54" w:rsidP="00D24D48">
      <w:pPr>
        <w:pStyle w:val="Prrafodelista"/>
        <w:numPr>
          <w:ilvl w:val="0"/>
          <w:numId w:val="14"/>
        </w:numPr>
        <w:jc w:val="both"/>
      </w:pPr>
      <w:r w:rsidRPr="00D24D48">
        <w:rPr>
          <w:bCs/>
          <w:lang w:val="es-ES"/>
        </w:rPr>
        <w:t>Fortalecimiento institucional de la capacidad técnica de la Dirección General  de Estadística, Encuestas y Censos del Paraguay (DGEEC)</w:t>
      </w:r>
    </w:p>
    <w:p w:rsidR="0074720F" w:rsidRPr="00D24D48" w:rsidRDefault="0074720F" w:rsidP="0074720F">
      <w:pPr>
        <w:jc w:val="both"/>
      </w:pPr>
    </w:p>
    <w:p w:rsidR="0074720F" w:rsidRPr="0032535C" w:rsidRDefault="0032535C" w:rsidP="0074720F">
      <w:pPr>
        <w:jc w:val="both"/>
        <w:rPr>
          <w:b/>
          <w:u w:val="single"/>
        </w:rPr>
      </w:pPr>
      <w:r w:rsidRPr="0032535C">
        <w:rPr>
          <w:b/>
          <w:u w:val="single"/>
        </w:rPr>
        <w:t>P</w:t>
      </w:r>
      <w:r w:rsidR="00F861A2" w:rsidRPr="0032535C">
        <w:rPr>
          <w:b/>
          <w:u w:val="single"/>
        </w:rPr>
        <w:t>roductos finales del Proyecto.</w:t>
      </w:r>
    </w:p>
    <w:p w:rsidR="00F861A2" w:rsidRDefault="00F861A2" w:rsidP="0074720F">
      <w:pPr>
        <w:jc w:val="both"/>
      </w:pPr>
      <w:r>
        <w:t xml:space="preserve">Con la participación de los  Grupos de Trabajo y </w:t>
      </w:r>
      <w:r w:rsidR="00432C08">
        <w:t xml:space="preserve">el </w:t>
      </w:r>
      <w:r w:rsidR="0032535C">
        <w:t xml:space="preserve">apoyo de </w:t>
      </w:r>
      <w:r>
        <w:t xml:space="preserve">Asistencia </w:t>
      </w:r>
      <w:r w:rsidR="0032535C">
        <w:t xml:space="preserve">Técnica se logró obtener varios productos finales durante el Proyecto, de los cuales </w:t>
      </w:r>
      <w:r>
        <w:t xml:space="preserve">algunos ejemplos </w:t>
      </w:r>
      <w:r w:rsidR="0032535C">
        <w:t xml:space="preserve">se detallan a continuación: </w:t>
      </w:r>
      <w:r>
        <w:t xml:space="preserve">  </w:t>
      </w:r>
    </w:p>
    <w:p w:rsidR="00890F62" w:rsidRPr="00432C08" w:rsidRDefault="00896F54" w:rsidP="0032535C">
      <w:pPr>
        <w:pStyle w:val="Prrafodelista"/>
        <w:numPr>
          <w:ilvl w:val="0"/>
          <w:numId w:val="14"/>
        </w:numPr>
        <w:jc w:val="both"/>
      </w:pPr>
      <w:r w:rsidRPr="00432C08">
        <w:rPr>
          <w:bCs/>
          <w:lang w:val="es-ES"/>
        </w:rPr>
        <w:t>Publicación relacionada con la “Armonización de las Estadísticas de Empleo e</w:t>
      </w:r>
      <w:r w:rsidRPr="0032535C">
        <w:rPr>
          <w:b/>
          <w:bCs/>
          <w:lang w:val="es-ES"/>
        </w:rPr>
        <w:t xml:space="preserve"> </w:t>
      </w:r>
      <w:r w:rsidRPr="00432C08">
        <w:rPr>
          <w:bCs/>
          <w:lang w:val="es-ES"/>
        </w:rPr>
        <w:t>Ingresos entre los países del MERCOSUR”.</w:t>
      </w:r>
    </w:p>
    <w:p w:rsidR="00890F62" w:rsidRPr="00432C08" w:rsidRDefault="00896F54" w:rsidP="0032535C">
      <w:pPr>
        <w:pStyle w:val="Prrafodelista"/>
        <w:numPr>
          <w:ilvl w:val="0"/>
          <w:numId w:val="14"/>
        </w:numPr>
        <w:jc w:val="both"/>
      </w:pPr>
      <w:r w:rsidRPr="00432C08">
        <w:rPr>
          <w:bCs/>
          <w:lang w:val="es-ES"/>
        </w:rPr>
        <w:t>Informe Metodológico sobre la Medición de la Pobreza en los países del MERCOSUR.</w:t>
      </w:r>
    </w:p>
    <w:p w:rsidR="00890F62" w:rsidRPr="00432C08" w:rsidRDefault="00896F54" w:rsidP="0032535C">
      <w:pPr>
        <w:pStyle w:val="Prrafodelista"/>
        <w:numPr>
          <w:ilvl w:val="0"/>
          <w:numId w:val="14"/>
        </w:numPr>
        <w:jc w:val="both"/>
      </w:pPr>
      <w:r w:rsidRPr="00432C08">
        <w:rPr>
          <w:bCs/>
          <w:lang w:val="es-ES"/>
        </w:rPr>
        <w:t>Establecimiento de un programa de cooperación a corto, medio y largo plazo (basado en un programa de cooperaciones horizontales) relacionado con las Cuentas Nacionales.</w:t>
      </w:r>
    </w:p>
    <w:p w:rsidR="00890F62" w:rsidRPr="00432C08" w:rsidRDefault="00896F54" w:rsidP="0032535C">
      <w:pPr>
        <w:pStyle w:val="Prrafodelista"/>
        <w:numPr>
          <w:ilvl w:val="0"/>
          <w:numId w:val="14"/>
        </w:numPr>
        <w:jc w:val="both"/>
      </w:pPr>
      <w:r w:rsidRPr="00432C08">
        <w:rPr>
          <w:bCs/>
          <w:lang w:val="es-ES"/>
        </w:rPr>
        <w:lastRenderedPageBreak/>
        <w:t>Definición de un conjunto de Tablas de Divulgación común para los países del MERCOSUR asociado a las Estadísticas de Servicios.</w:t>
      </w:r>
    </w:p>
    <w:p w:rsidR="00890F62" w:rsidRPr="00432C08" w:rsidRDefault="00896F54" w:rsidP="0032535C">
      <w:pPr>
        <w:pStyle w:val="Prrafodelista"/>
        <w:numPr>
          <w:ilvl w:val="0"/>
          <w:numId w:val="14"/>
        </w:numPr>
        <w:jc w:val="both"/>
      </w:pPr>
      <w:r w:rsidRPr="00432C08">
        <w:rPr>
          <w:bCs/>
          <w:lang w:val="es-ES"/>
        </w:rPr>
        <w:t>Definición del conjunto mínimo de indicadores estándar de Calidad a ser aplicados en las estadísticas del MERCOSUR.</w:t>
      </w:r>
    </w:p>
    <w:p w:rsidR="00890F62" w:rsidRPr="00432C08" w:rsidRDefault="00896F54" w:rsidP="0032535C">
      <w:pPr>
        <w:pStyle w:val="Prrafodelista"/>
        <w:numPr>
          <w:ilvl w:val="0"/>
          <w:numId w:val="14"/>
        </w:numPr>
        <w:jc w:val="both"/>
      </w:pPr>
      <w:r w:rsidRPr="00432C08">
        <w:rPr>
          <w:bCs/>
          <w:lang w:val="es-ES"/>
        </w:rPr>
        <w:t>Definiciones y metodologías ligadas con la Encuesta Continua de Empleo del Paraguay armonizadas.</w:t>
      </w:r>
      <w:r w:rsidRPr="00432C08">
        <w:rPr>
          <w:bCs/>
          <w:lang w:val="es-AR"/>
        </w:rPr>
        <w:t xml:space="preserve"> </w:t>
      </w:r>
    </w:p>
    <w:p w:rsidR="00890F62" w:rsidRPr="00432C08" w:rsidRDefault="00896F54" w:rsidP="0032535C">
      <w:pPr>
        <w:pStyle w:val="Prrafodelista"/>
        <w:numPr>
          <w:ilvl w:val="0"/>
          <w:numId w:val="14"/>
        </w:numPr>
        <w:jc w:val="both"/>
      </w:pPr>
      <w:r w:rsidRPr="00432C08">
        <w:rPr>
          <w:bCs/>
          <w:lang w:val="es-AR"/>
        </w:rPr>
        <w:t>Conclusión de las versiones definitivas del Clasificador de Actividades Económicas del MERCOSUR (CAEM, basado en la CIIU Rev. 4) y del Clasificador de Actividades Económicas para Encuestas Sociodemográficas del MERCOSUR (CAES).</w:t>
      </w:r>
      <w:r w:rsidRPr="00432C08">
        <w:rPr>
          <w:bCs/>
          <w:lang w:val="es-ES"/>
        </w:rPr>
        <w:t xml:space="preserve"> </w:t>
      </w:r>
    </w:p>
    <w:p w:rsidR="00DD5A6A" w:rsidRDefault="00DD5A6A" w:rsidP="00DD5A6A">
      <w:pPr>
        <w:jc w:val="both"/>
        <w:rPr>
          <w:b/>
          <w:u w:val="single"/>
        </w:rPr>
      </w:pPr>
    </w:p>
    <w:p w:rsidR="00DD5A6A" w:rsidRDefault="00DD5A6A" w:rsidP="00DD5A6A">
      <w:pPr>
        <w:jc w:val="both"/>
        <w:rPr>
          <w:b/>
          <w:u w:val="single"/>
        </w:rPr>
      </w:pPr>
      <w:r>
        <w:rPr>
          <w:b/>
          <w:u w:val="single"/>
        </w:rPr>
        <w:t>P</w:t>
      </w:r>
      <w:r w:rsidRPr="00DD5A6A">
        <w:rPr>
          <w:b/>
          <w:u w:val="single"/>
        </w:rPr>
        <w:t>lazo de Ejecución y Presupuesto del Proyecto.</w:t>
      </w:r>
    </w:p>
    <w:p w:rsidR="00DD5A6A" w:rsidRDefault="00DD5A6A" w:rsidP="00DD5A6A">
      <w:pPr>
        <w:jc w:val="both"/>
      </w:pPr>
      <w:r>
        <w:t>Los plazos de ejecución del proyecto fueron los siguientes:</w:t>
      </w:r>
    </w:p>
    <w:p w:rsidR="00890F62" w:rsidRPr="00DD5A6A" w:rsidRDefault="00896F54" w:rsidP="00DD5A6A">
      <w:pPr>
        <w:pStyle w:val="Prrafodelista"/>
        <w:numPr>
          <w:ilvl w:val="0"/>
          <w:numId w:val="14"/>
        </w:numPr>
        <w:jc w:val="both"/>
      </w:pPr>
      <w:r w:rsidRPr="00DD5A6A">
        <w:rPr>
          <w:bCs/>
        </w:rPr>
        <w:t>Entrada en vigor del Convenio</w:t>
      </w:r>
      <w:r w:rsidRPr="00DD5A6A">
        <w:rPr>
          <w:bCs/>
        </w:rPr>
        <w:tab/>
      </w:r>
      <w:r w:rsidR="00DD5A6A">
        <w:rPr>
          <w:bCs/>
        </w:rPr>
        <w:tab/>
      </w:r>
      <w:r w:rsidR="00DD5A6A">
        <w:rPr>
          <w:bCs/>
        </w:rPr>
        <w:tab/>
      </w:r>
      <w:r w:rsidRPr="00DD5A6A">
        <w:rPr>
          <w:bCs/>
        </w:rPr>
        <w:tab/>
      </w:r>
      <w:r w:rsidRPr="00DD5A6A">
        <w:rPr>
          <w:bCs/>
        </w:rPr>
        <w:tab/>
        <w:t>08/12/2005</w:t>
      </w:r>
    </w:p>
    <w:p w:rsidR="00890F62" w:rsidRPr="00DD5A6A" w:rsidRDefault="00896F54" w:rsidP="00DD5A6A">
      <w:pPr>
        <w:pStyle w:val="Prrafodelista"/>
        <w:numPr>
          <w:ilvl w:val="0"/>
          <w:numId w:val="14"/>
        </w:numPr>
        <w:jc w:val="both"/>
      </w:pPr>
      <w:r w:rsidRPr="00DD5A6A">
        <w:rPr>
          <w:bCs/>
        </w:rPr>
        <w:t>Inicio de las actividades</w:t>
      </w:r>
      <w:r w:rsidRPr="00DD5A6A">
        <w:rPr>
          <w:bCs/>
        </w:rPr>
        <w:tab/>
      </w:r>
      <w:r w:rsidRPr="00DD5A6A">
        <w:rPr>
          <w:bCs/>
        </w:rPr>
        <w:tab/>
      </w:r>
      <w:r w:rsidRPr="00DD5A6A">
        <w:rPr>
          <w:bCs/>
        </w:rPr>
        <w:tab/>
      </w:r>
      <w:r w:rsidRPr="00DD5A6A">
        <w:rPr>
          <w:bCs/>
        </w:rPr>
        <w:tab/>
      </w:r>
      <w:r w:rsidR="00DD5A6A">
        <w:rPr>
          <w:bCs/>
        </w:rPr>
        <w:tab/>
      </w:r>
      <w:r w:rsidR="00DD5A6A">
        <w:rPr>
          <w:bCs/>
        </w:rPr>
        <w:tab/>
      </w:r>
      <w:r w:rsidRPr="00DD5A6A">
        <w:rPr>
          <w:bCs/>
        </w:rPr>
        <w:t>13/03/2007</w:t>
      </w:r>
    </w:p>
    <w:p w:rsidR="00890F62" w:rsidRPr="00DD5A6A" w:rsidRDefault="00896F54" w:rsidP="00DD5A6A">
      <w:pPr>
        <w:pStyle w:val="Prrafodelista"/>
        <w:numPr>
          <w:ilvl w:val="0"/>
          <w:numId w:val="14"/>
        </w:numPr>
        <w:jc w:val="both"/>
      </w:pPr>
      <w:r w:rsidRPr="00DD5A6A">
        <w:rPr>
          <w:bCs/>
        </w:rPr>
        <w:t>Fin del período de ejecución</w:t>
      </w:r>
      <w:r w:rsidRPr="00DD5A6A">
        <w:rPr>
          <w:bCs/>
        </w:rPr>
        <w:tab/>
      </w:r>
      <w:r w:rsidRPr="00DD5A6A">
        <w:rPr>
          <w:bCs/>
        </w:rPr>
        <w:tab/>
      </w:r>
      <w:r w:rsidRPr="00DD5A6A">
        <w:rPr>
          <w:bCs/>
        </w:rPr>
        <w:tab/>
      </w:r>
      <w:r w:rsidRPr="00DD5A6A">
        <w:rPr>
          <w:bCs/>
        </w:rPr>
        <w:tab/>
      </w:r>
      <w:r w:rsidR="00DD5A6A">
        <w:rPr>
          <w:bCs/>
        </w:rPr>
        <w:tab/>
      </w:r>
      <w:r w:rsidRPr="00DD5A6A">
        <w:rPr>
          <w:bCs/>
        </w:rPr>
        <w:t>07/12/2010</w:t>
      </w:r>
    </w:p>
    <w:p w:rsidR="00890F62" w:rsidRPr="00DD5A6A" w:rsidRDefault="00896F54" w:rsidP="00DD5A6A">
      <w:pPr>
        <w:pStyle w:val="Prrafodelista"/>
        <w:numPr>
          <w:ilvl w:val="0"/>
          <w:numId w:val="14"/>
        </w:numPr>
        <w:jc w:val="both"/>
      </w:pPr>
      <w:r w:rsidRPr="00DD5A6A">
        <w:rPr>
          <w:bCs/>
        </w:rPr>
        <w:t>Fin del período de ejecución operativa (Fase de Cierre)</w:t>
      </w:r>
      <w:r w:rsidRPr="00DD5A6A">
        <w:rPr>
          <w:bCs/>
        </w:rPr>
        <w:tab/>
      </w:r>
      <w:r w:rsidR="00DD5A6A">
        <w:rPr>
          <w:bCs/>
        </w:rPr>
        <w:tab/>
      </w:r>
      <w:r w:rsidRPr="00DD5A6A">
        <w:rPr>
          <w:bCs/>
        </w:rPr>
        <w:t>07/06/2011</w:t>
      </w:r>
    </w:p>
    <w:p w:rsidR="00DD5A6A" w:rsidRPr="00DD5A6A" w:rsidRDefault="00DD5A6A" w:rsidP="00DD5A6A">
      <w:pPr>
        <w:jc w:val="both"/>
      </w:pPr>
      <w:r>
        <w:t>El p</w:t>
      </w:r>
      <w:r w:rsidRPr="00DD5A6A">
        <w:t xml:space="preserve">resupuesto empleado en el Proyecto fue el siguiente: </w:t>
      </w:r>
    </w:p>
    <w:p w:rsidR="00890F62" w:rsidRPr="00DD5A6A" w:rsidRDefault="00896F54" w:rsidP="00DD5A6A">
      <w:pPr>
        <w:jc w:val="both"/>
      </w:pPr>
      <w:r w:rsidRPr="00DD5A6A">
        <w:rPr>
          <w:bCs/>
        </w:rPr>
        <w:t>Presupuesto Total</w:t>
      </w:r>
      <w:r w:rsidRPr="00DD5A6A">
        <w:rPr>
          <w:bCs/>
        </w:rPr>
        <w:tab/>
      </w:r>
      <w:r w:rsidRPr="00DD5A6A">
        <w:rPr>
          <w:bCs/>
        </w:rPr>
        <w:tab/>
      </w:r>
      <w:r w:rsidRPr="00DD5A6A">
        <w:rPr>
          <w:bCs/>
        </w:rPr>
        <w:tab/>
      </w:r>
      <w:r w:rsidR="00DD5A6A" w:rsidRPr="00DD5A6A">
        <w:rPr>
          <w:bCs/>
        </w:rPr>
        <w:tab/>
      </w:r>
      <w:r w:rsidR="00DD5A6A" w:rsidRPr="00DD5A6A">
        <w:rPr>
          <w:bCs/>
        </w:rPr>
        <w:tab/>
      </w:r>
      <w:r w:rsidRPr="00DD5A6A">
        <w:rPr>
          <w:bCs/>
        </w:rPr>
        <w:tab/>
        <w:t>€ 3.161.210</w:t>
      </w:r>
    </w:p>
    <w:p w:rsidR="00890F62" w:rsidRPr="00DD5A6A" w:rsidRDefault="00896F54" w:rsidP="00DD5A6A">
      <w:pPr>
        <w:numPr>
          <w:ilvl w:val="0"/>
          <w:numId w:val="14"/>
        </w:numPr>
        <w:jc w:val="both"/>
      </w:pPr>
      <w:r w:rsidRPr="00DD5A6A">
        <w:rPr>
          <w:bCs/>
        </w:rPr>
        <w:t>Contribución CE</w:t>
      </w:r>
      <w:r w:rsidRPr="00DD5A6A">
        <w:rPr>
          <w:bCs/>
        </w:rPr>
        <w:tab/>
      </w:r>
      <w:r w:rsidRPr="00DD5A6A">
        <w:rPr>
          <w:bCs/>
        </w:rPr>
        <w:tab/>
      </w:r>
      <w:r w:rsidRPr="00DD5A6A">
        <w:rPr>
          <w:bCs/>
        </w:rPr>
        <w:tab/>
      </w:r>
      <w:r w:rsidRPr="00DD5A6A">
        <w:rPr>
          <w:bCs/>
        </w:rPr>
        <w:tab/>
      </w:r>
      <w:r w:rsidRPr="00DD5A6A">
        <w:rPr>
          <w:bCs/>
        </w:rPr>
        <w:tab/>
        <w:t>€ 2.000.000</w:t>
      </w:r>
    </w:p>
    <w:p w:rsidR="00890F62" w:rsidRPr="00DD5A6A" w:rsidRDefault="00896F54" w:rsidP="00DD5A6A">
      <w:pPr>
        <w:numPr>
          <w:ilvl w:val="0"/>
          <w:numId w:val="14"/>
        </w:numPr>
        <w:jc w:val="both"/>
      </w:pPr>
      <w:r w:rsidRPr="00DD5A6A">
        <w:rPr>
          <w:bCs/>
        </w:rPr>
        <w:t>Contribución beneficiario</w:t>
      </w:r>
      <w:r w:rsidRPr="00DD5A6A">
        <w:rPr>
          <w:bCs/>
        </w:rPr>
        <w:tab/>
      </w:r>
      <w:r w:rsidRPr="00DD5A6A">
        <w:rPr>
          <w:bCs/>
        </w:rPr>
        <w:tab/>
      </w:r>
      <w:r w:rsidRPr="00DD5A6A">
        <w:rPr>
          <w:bCs/>
        </w:rPr>
        <w:tab/>
      </w:r>
      <w:r w:rsidRPr="00DD5A6A">
        <w:rPr>
          <w:bCs/>
        </w:rPr>
        <w:tab/>
        <w:t>€ 1.161.210</w:t>
      </w:r>
    </w:p>
    <w:p w:rsidR="00AC585B" w:rsidRPr="00FE11F1" w:rsidRDefault="00D7731E" w:rsidP="00154012">
      <w:pPr>
        <w:jc w:val="both"/>
        <w:rPr>
          <w:b/>
          <w:u w:val="single"/>
        </w:rPr>
      </w:pPr>
      <w:r w:rsidRPr="00FE11F1">
        <w:rPr>
          <w:b/>
          <w:u w:val="single"/>
        </w:rPr>
        <w:t>Publicaciones derivadas del Proyecto.</w:t>
      </w:r>
    </w:p>
    <w:p w:rsidR="00D7731E" w:rsidRDefault="00D7731E" w:rsidP="00154012">
      <w:pPr>
        <w:jc w:val="both"/>
      </w:pPr>
      <w:r>
        <w:t xml:space="preserve">Derivado de las distintas actividades atendidas durante la ejecución del Proyecto, se obtuvo las siguientes publicaciones: </w:t>
      </w:r>
    </w:p>
    <w:p w:rsidR="00D7731E" w:rsidRDefault="006902C3" w:rsidP="006902C3">
      <w:pPr>
        <w:pStyle w:val="Prrafodelista"/>
        <w:numPr>
          <w:ilvl w:val="0"/>
          <w:numId w:val="23"/>
        </w:numPr>
        <w:jc w:val="both"/>
      </w:pPr>
      <w:r>
        <w:t>Clasificación de actividades económicas MERCOSUR-CAEM</w:t>
      </w:r>
    </w:p>
    <w:p w:rsidR="00FE11F1" w:rsidRDefault="006902C3" w:rsidP="006902C3">
      <w:pPr>
        <w:pStyle w:val="Prrafodelista"/>
        <w:numPr>
          <w:ilvl w:val="0"/>
          <w:numId w:val="22"/>
        </w:numPr>
        <w:jc w:val="both"/>
      </w:pPr>
      <w:r>
        <w:t>Clasificación de actividades económicas para encuestas sociodemográficas CAES-MERCOSUR</w:t>
      </w:r>
      <w:r w:rsidR="00FE11F1">
        <w:t xml:space="preserve"> </w:t>
      </w:r>
    </w:p>
    <w:p w:rsidR="006902C3" w:rsidRPr="00F04312" w:rsidRDefault="006902C3" w:rsidP="006902C3">
      <w:pPr>
        <w:pStyle w:val="Prrafodelista"/>
        <w:numPr>
          <w:ilvl w:val="0"/>
          <w:numId w:val="21"/>
        </w:numPr>
        <w:jc w:val="both"/>
        <w:rPr>
          <w:b/>
          <w:lang w:val="pt-BR"/>
        </w:rPr>
      </w:pPr>
      <w:r w:rsidRPr="00F04312">
        <w:rPr>
          <w:b/>
          <w:lang w:val="pt-BR"/>
        </w:rPr>
        <w:t>Conjunto mínimo de indicadores estándar de calidad a ser aplicados em El MERCOSUR</w:t>
      </w:r>
    </w:p>
    <w:p w:rsidR="006902C3" w:rsidRDefault="006902C3" w:rsidP="006902C3">
      <w:pPr>
        <w:pStyle w:val="Prrafodelista"/>
        <w:numPr>
          <w:ilvl w:val="0"/>
          <w:numId w:val="21"/>
        </w:numPr>
        <w:jc w:val="both"/>
        <w:rPr>
          <w:lang w:val="es-ES"/>
        </w:rPr>
      </w:pPr>
      <w:r w:rsidRPr="006902C3">
        <w:rPr>
          <w:lang w:val="es-ES"/>
        </w:rPr>
        <w:t xml:space="preserve">Armonización de </w:t>
      </w:r>
      <w:r>
        <w:rPr>
          <w:lang w:val="es-ES"/>
        </w:rPr>
        <w:t>la</w:t>
      </w:r>
      <w:r w:rsidRPr="006902C3">
        <w:rPr>
          <w:lang w:val="es-ES"/>
        </w:rPr>
        <w:t>s estadísticas d</w:t>
      </w:r>
      <w:r>
        <w:rPr>
          <w:lang w:val="es-ES"/>
        </w:rPr>
        <w:t>e trabajo y distribución del ingreso entre los países del MERCOSUR</w:t>
      </w:r>
    </w:p>
    <w:p w:rsidR="006902C3" w:rsidRDefault="006902C3" w:rsidP="006902C3">
      <w:pPr>
        <w:pStyle w:val="Prrafodelista"/>
        <w:numPr>
          <w:ilvl w:val="0"/>
          <w:numId w:val="21"/>
        </w:numPr>
        <w:jc w:val="both"/>
        <w:rPr>
          <w:lang w:val="es-ES"/>
        </w:rPr>
      </w:pPr>
      <w:r>
        <w:rPr>
          <w:lang w:val="es-ES"/>
        </w:rPr>
        <w:t>Armonización de las mediciones de los conceptos relacionados con trabajo e ingresos en las encuestas a hogares sobre mercado de trabajo</w:t>
      </w:r>
    </w:p>
    <w:p w:rsidR="006902C3" w:rsidRDefault="006902C3" w:rsidP="006902C3">
      <w:pPr>
        <w:pStyle w:val="Prrafodelista"/>
        <w:numPr>
          <w:ilvl w:val="0"/>
          <w:numId w:val="21"/>
        </w:numPr>
        <w:jc w:val="both"/>
        <w:rPr>
          <w:lang w:val="es-ES"/>
        </w:rPr>
      </w:pPr>
      <w:r>
        <w:rPr>
          <w:lang w:val="es-ES"/>
        </w:rPr>
        <w:t>Medición de la pobreza en los países del MERCOSUR una propuesta de armonización.</w:t>
      </w:r>
    </w:p>
    <w:p w:rsidR="006902C3" w:rsidRPr="006902C3" w:rsidRDefault="00F04312" w:rsidP="006902C3">
      <w:pPr>
        <w:pStyle w:val="Prrafodelista"/>
        <w:numPr>
          <w:ilvl w:val="0"/>
          <w:numId w:val="21"/>
        </w:numPr>
        <w:jc w:val="both"/>
        <w:rPr>
          <w:lang w:val="es-ES"/>
        </w:rPr>
      </w:pPr>
      <w:r>
        <w:rPr>
          <w:b/>
          <w:lang w:val="es-ES"/>
        </w:rPr>
        <w:t>Proyecto  ESTADÍSTICA II – MERCOSUR Elaboración de una propuesta de Plan Estadístico Comunitario para el MERCOSUR</w:t>
      </w:r>
    </w:p>
    <w:p w:rsidR="00FE11F1" w:rsidRDefault="00FE11F1" w:rsidP="00FE11F1">
      <w:pPr>
        <w:jc w:val="both"/>
      </w:pPr>
      <w:r>
        <w:lastRenderedPageBreak/>
        <w:t>Los organizadores del seminario se comprometieron en enviar oportunamente estas publicaciones en versión impresas, no obstante el suscrito cuenta con las versiones digitales</w:t>
      </w:r>
      <w:r w:rsidR="00F04312">
        <w:t xml:space="preserve"> para</w:t>
      </w:r>
      <w:r>
        <w:t xml:space="preserve"> la consulta de alguna de ellas. </w:t>
      </w:r>
    </w:p>
    <w:p w:rsidR="006902C3" w:rsidRDefault="006902C3" w:rsidP="00154012">
      <w:pPr>
        <w:jc w:val="both"/>
        <w:rPr>
          <w:b/>
          <w:u w:val="single"/>
        </w:rPr>
      </w:pPr>
    </w:p>
    <w:p w:rsidR="00D7731E" w:rsidRPr="00077F46" w:rsidRDefault="00FE11F1" w:rsidP="00154012">
      <w:pPr>
        <w:jc w:val="both"/>
        <w:rPr>
          <w:b/>
          <w:u w:val="single"/>
        </w:rPr>
      </w:pPr>
      <w:r w:rsidRPr="00077F46">
        <w:rPr>
          <w:b/>
          <w:u w:val="single"/>
        </w:rPr>
        <w:t>Beneficios derivados de la participación en el Seminario.</w:t>
      </w:r>
    </w:p>
    <w:p w:rsidR="00FE11F1" w:rsidRPr="00432C08" w:rsidRDefault="00FE11F1" w:rsidP="00154012">
      <w:pPr>
        <w:jc w:val="both"/>
      </w:pPr>
      <w:r>
        <w:t xml:space="preserve">Aunque el Seminario fue desarrollado en un tiempo relámpago, dos días, se considera que la </w:t>
      </w:r>
      <w:r w:rsidR="00077F46">
        <w:t>información</w:t>
      </w:r>
      <w:r>
        <w:t xml:space="preserve"> obtenida por medio verbal ( exposiciones) y documental, será de gran beneficio para el  trabajo proyectado que en los próximos meses tendrá que asumir  CENTROESTAD</w:t>
      </w:r>
      <w:r w:rsidR="00077F46">
        <w:t xml:space="preserve"> con el diseño e implementación de la Estrategia Regional de Desarrollo Estadístico base para el desarrollo del Sistema de Estadística Regional (SER) y fundamental para lograr la comparabilidad por medio de la integración y armonización  de las estadísticas oficiales de Centroamérica  en el marco del Sistema de Integración Centroamericano (SICA). </w:t>
      </w:r>
      <w:r>
        <w:t xml:space="preserve"> </w:t>
      </w:r>
    </w:p>
    <w:p w:rsidR="00D8162C" w:rsidRDefault="004B6871" w:rsidP="00154012">
      <w:pPr>
        <w:jc w:val="both"/>
      </w:pPr>
      <w:r>
        <w:t xml:space="preserve">De manera </w:t>
      </w:r>
      <w:r w:rsidR="00E52839">
        <w:t xml:space="preserve">particular se considera que un insumo fundamental para </w:t>
      </w:r>
      <w:r>
        <w:t xml:space="preserve">orientar en mejor forma </w:t>
      </w:r>
      <w:r w:rsidR="00E52839">
        <w:t xml:space="preserve">el </w:t>
      </w:r>
      <w:r>
        <w:t xml:space="preserve">futuro </w:t>
      </w:r>
      <w:r w:rsidR="00E52839">
        <w:t xml:space="preserve">desarrollo de la actividad estadística </w:t>
      </w:r>
      <w:r>
        <w:t>centroamericana</w:t>
      </w:r>
      <w:r w:rsidR="00E52839">
        <w:t xml:space="preserve"> y costarricense es el documento “</w:t>
      </w:r>
      <w:r w:rsidR="00E52839" w:rsidRPr="00E52839">
        <w:rPr>
          <w:rFonts w:cs="Arial"/>
          <w:lang w:val="es-ES"/>
        </w:rPr>
        <w:t>Proyecto ESTADISTICA II - MERCOSUR Elaboración de una propuesta de Plan Estadístico Comunitario para el MERCOSUR</w:t>
      </w:r>
      <w:r w:rsidR="00E52839">
        <w:rPr>
          <w:rFonts w:cs="Arial"/>
          <w:lang w:val="es-ES"/>
        </w:rPr>
        <w:t>”</w:t>
      </w:r>
      <w:r>
        <w:rPr>
          <w:rFonts w:cs="Arial"/>
          <w:lang w:val="es-ES"/>
        </w:rPr>
        <w:t xml:space="preserve"> (anexo 2) </w:t>
      </w:r>
      <w:r w:rsidR="00E52839">
        <w:rPr>
          <w:rFonts w:cs="Arial"/>
          <w:lang w:val="es-ES"/>
        </w:rPr>
        <w:t xml:space="preserve">, el cual es el marco orientador </w:t>
      </w:r>
      <w:r>
        <w:rPr>
          <w:rFonts w:cs="Arial"/>
          <w:lang w:val="es-ES"/>
        </w:rPr>
        <w:t xml:space="preserve">estratégico que facilita la toma de decisiones  en materia técnica y en la distribución de recursos necesarios para un adecuado </w:t>
      </w:r>
      <w:r w:rsidR="00E52839">
        <w:rPr>
          <w:rFonts w:cs="Arial"/>
          <w:lang w:val="es-ES"/>
        </w:rPr>
        <w:t>desarrol</w:t>
      </w:r>
      <w:r>
        <w:rPr>
          <w:rFonts w:cs="Arial"/>
          <w:lang w:val="es-ES"/>
        </w:rPr>
        <w:t xml:space="preserve">lo  de </w:t>
      </w:r>
      <w:r w:rsidR="00E52839">
        <w:rPr>
          <w:rFonts w:cs="Arial"/>
          <w:lang w:val="es-ES"/>
        </w:rPr>
        <w:t xml:space="preserve">la armonización e integración de las estadísticas oficiales en el MERCOSUR </w:t>
      </w:r>
      <w:r>
        <w:rPr>
          <w:rFonts w:cs="Arial"/>
          <w:lang w:val="es-ES"/>
        </w:rPr>
        <w:t>.</w:t>
      </w:r>
      <w:r w:rsidR="00E52839">
        <w:rPr>
          <w:rFonts w:cs="Arial"/>
          <w:lang w:val="es-ES"/>
        </w:rPr>
        <w:t xml:space="preserve"> </w:t>
      </w:r>
    </w:p>
    <w:p w:rsidR="00896F54" w:rsidRDefault="00896F54" w:rsidP="00154012">
      <w:pPr>
        <w:jc w:val="both"/>
        <w:rPr>
          <w:b/>
          <w:u w:val="single"/>
        </w:rPr>
      </w:pPr>
    </w:p>
    <w:p w:rsidR="00D8162C" w:rsidRPr="00086498" w:rsidRDefault="004B6871" w:rsidP="00154012">
      <w:pPr>
        <w:jc w:val="both"/>
        <w:rPr>
          <w:b/>
          <w:u w:val="single"/>
        </w:rPr>
      </w:pPr>
      <w:r w:rsidRPr="00086498">
        <w:rPr>
          <w:b/>
          <w:u w:val="single"/>
        </w:rPr>
        <w:t>Conclusiones y Recomendaciones.</w:t>
      </w:r>
    </w:p>
    <w:p w:rsidR="004B6871" w:rsidRPr="00086498" w:rsidRDefault="004B6871" w:rsidP="00154012">
      <w:pPr>
        <w:jc w:val="both"/>
        <w:rPr>
          <w:u w:val="single"/>
        </w:rPr>
      </w:pPr>
      <w:r w:rsidRPr="00086498">
        <w:rPr>
          <w:u w:val="single"/>
        </w:rPr>
        <w:t>Conclusiones.</w:t>
      </w:r>
    </w:p>
    <w:p w:rsidR="00714EDA" w:rsidRDefault="004B6871" w:rsidP="004B6871">
      <w:pPr>
        <w:pStyle w:val="Prrafodelista"/>
        <w:numPr>
          <w:ilvl w:val="0"/>
          <w:numId w:val="17"/>
        </w:numPr>
        <w:jc w:val="both"/>
      </w:pPr>
      <w:r>
        <w:t xml:space="preserve">La integración y armonización de estadísticas oficiales como apoyo a los diferentes bloques de países que caracteriza la economía globalizada mundial, es una tendencia que están impulsando con mayor vehemencia los organismos internacionales </w:t>
      </w:r>
      <w:r w:rsidR="00714EDA">
        <w:t>estadísticos</w:t>
      </w:r>
      <w:r>
        <w:t xml:space="preserve"> y apoyando </w:t>
      </w:r>
      <w:r w:rsidR="00896F54">
        <w:t>más</w:t>
      </w:r>
      <w:r w:rsidR="00714EDA">
        <w:t xml:space="preserve"> prioritariamente </w:t>
      </w:r>
      <w:r>
        <w:t>la cooperación internacional</w:t>
      </w:r>
      <w:r w:rsidR="00714EDA">
        <w:t xml:space="preserve"> con su financiamiento</w:t>
      </w:r>
      <w:r>
        <w:t>.</w:t>
      </w:r>
      <w:r w:rsidR="00714EDA">
        <w:t xml:space="preserve"> Este ha sido el caso del MERCOSUR en que el proyecto estadístic</w:t>
      </w:r>
      <w:r w:rsidR="00F04312">
        <w:t>o expuesto en el seminario en Rí</w:t>
      </w:r>
      <w:r w:rsidR="00714EDA">
        <w:t>o de Janeiro, Brasil fue financiado por la Comisión Europea y entre otros, con el apoyo técnico de EUROSTA</w:t>
      </w:r>
      <w:r w:rsidR="00F04312">
        <w:t>T</w:t>
      </w:r>
      <w:r w:rsidR="00714EDA">
        <w:t>.</w:t>
      </w:r>
    </w:p>
    <w:p w:rsidR="00714EDA" w:rsidRDefault="004B6871" w:rsidP="004B6871">
      <w:pPr>
        <w:pStyle w:val="Prrafodelista"/>
        <w:numPr>
          <w:ilvl w:val="0"/>
          <w:numId w:val="17"/>
        </w:numPr>
        <w:jc w:val="both"/>
      </w:pPr>
      <w:r>
        <w:t xml:space="preserve"> </w:t>
      </w:r>
      <w:r w:rsidR="00714EDA">
        <w:t xml:space="preserve">La participación en este tipo de seminarios resulta de suma relevancia asistir dado que en ellos se exponen y documentan experiencias sobre las prácticas seguidas para la integración y armonización de las estadísticas, lo cual resulta ser un gran reto por las distintas idiosincrasias y prioridades de cada uno de los países participantes. </w:t>
      </w:r>
    </w:p>
    <w:p w:rsidR="004B6871" w:rsidRDefault="004B6871" w:rsidP="004B6871">
      <w:pPr>
        <w:pStyle w:val="Prrafodelista"/>
        <w:numPr>
          <w:ilvl w:val="0"/>
          <w:numId w:val="17"/>
        </w:numPr>
        <w:jc w:val="both"/>
      </w:pPr>
      <w:r>
        <w:t xml:space="preserve"> </w:t>
      </w:r>
      <w:r w:rsidR="00714EDA">
        <w:t xml:space="preserve">En este tipo de evento se logra establecer contactos con las personas que han enfrentado los proyectos en forma vivencial, las cuales eventualmente se convierten en fuentes de consulta para similares proyectos que en el futuro se desarrollen en nuestra región, </w:t>
      </w:r>
      <w:r w:rsidR="00896F54">
        <w:t>así</w:t>
      </w:r>
      <w:r w:rsidR="00714EDA">
        <w:t xml:space="preserve"> como también de personas expertas en el campo de la estadística que podrían </w:t>
      </w:r>
      <w:r w:rsidR="000C164A">
        <w:t>ser tomadas en cuenta para asistencias o asesorías técnicas.</w:t>
      </w:r>
    </w:p>
    <w:p w:rsidR="006902C3" w:rsidRDefault="006902C3" w:rsidP="000C164A">
      <w:pPr>
        <w:ind w:left="360"/>
        <w:jc w:val="both"/>
        <w:rPr>
          <w:u w:val="single"/>
        </w:rPr>
      </w:pPr>
    </w:p>
    <w:p w:rsidR="000C164A" w:rsidRPr="00086498" w:rsidRDefault="000C164A" w:rsidP="000C164A">
      <w:pPr>
        <w:ind w:left="360"/>
        <w:jc w:val="both"/>
        <w:rPr>
          <w:u w:val="single"/>
        </w:rPr>
      </w:pPr>
      <w:r w:rsidRPr="00086498">
        <w:rPr>
          <w:u w:val="single"/>
        </w:rPr>
        <w:lastRenderedPageBreak/>
        <w:t>Recomendaciones.</w:t>
      </w:r>
    </w:p>
    <w:p w:rsidR="000C164A" w:rsidRPr="000C164A" w:rsidRDefault="000C164A" w:rsidP="000C164A">
      <w:pPr>
        <w:pStyle w:val="Prrafodelista"/>
        <w:numPr>
          <w:ilvl w:val="0"/>
          <w:numId w:val="18"/>
        </w:numPr>
        <w:jc w:val="both"/>
      </w:pPr>
      <w:r>
        <w:t>Se considera sumamente importante y necesario que oportunamente se pueda discutir en el seno del Consejo Directivo el documento “Proyecto</w:t>
      </w:r>
      <w:r w:rsidRPr="00E52839">
        <w:rPr>
          <w:rFonts w:cs="Arial"/>
          <w:lang w:val="es-ES"/>
        </w:rPr>
        <w:t xml:space="preserve"> ESTADISTICA II - MERCOSUR Elaboración de una propuesta de Plan Estadístico Comunitario para el MERCOSUR</w:t>
      </w:r>
      <w:r>
        <w:rPr>
          <w:rFonts w:cs="Arial"/>
          <w:lang w:val="es-ES"/>
        </w:rPr>
        <w:t xml:space="preserve">”, a efecto de que eventualmente se pueda rescatar alguna información valiosa para incorporar en el  aparte de producción estadística del nuevo Plan Estratégico del INEC  actualmente en proceso de aprobación.  </w:t>
      </w:r>
    </w:p>
    <w:p w:rsidR="000C164A" w:rsidRDefault="000C164A" w:rsidP="000C164A">
      <w:pPr>
        <w:pStyle w:val="Prrafodelista"/>
        <w:numPr>
          <w:ilvl w:val="0"/>
          <w:numId w:val="18"/>
        </w:numPr>
        <w:jc w:val="both"/>
      </w:pPr>
      <w:r>
        <w:t xml:space="preserve">Se estima </w:t>
      </w:r>
      <w:r w:rsidR="00086498">
        <w:t xml:space="preserve">beneficioso </w:t>
      </w:r>
      <w:r>
        <w:t xml:space="preserve"> que este informe se entregue y exponga en una futura reunión </w:t>
      </w:r>
      <w:r w:rsidR="00C821BE">
        <w:t>de</w:t>
      </w:r>
      <w:r>
        <w:t xml:space="preserve"> CENTROESTAD, a efecto de enriquecer a los jerarcas de las ONEs de </w:t>
      </w:r>
      <w:r w:rsidR="00086498">
        <w:t>Centroamérica</w:t>
      </w:r>
      <w:r>
        <w:t xml:space="preserve"> con las experiencias vivenciales expuestas en el seminario en Brasil, dada la proximidad del proyecto de la Estrategia Regional de Desarrollo </w:t>
      </w:r>
      <w:r w:rsidR="00086498">
        <w:t>Estadístico</w:t>
      </w:r>
      <w:r>
        <w:t xml:space="preserve"> (ERDE)</w:t>
      </w:r>
      <w:r w:rsidR="00A71A4D">
        <w:t xml:space="preserve"> que se planea ejecutar  para apoyar la integración y armonización de las estadísticas oficiales centroamericanas en el marco del Sistema de </w:t>
      </w:r>
      <w:r w:rsidR="00086498">
        <w:t>Integración</w:t>
      </w:r>
      <w:r w:rsidR="00A71A4D">
        <w:t xml:space="preserve"> Centroamericana (SICA).  </w:t>
      </w:r>
      <w:r>
        <w:t xml:space="preserve"> </w:t>
      </w:r>
    </w:p>
    <w:p w:rsidR="00086498" w:rsidRDefault="00086498" w:rsidP="00086498">
      <w:pPr>
        <w:pStyle w:val="Prrafodelista"/>
        <w:jc w:val="both"/>
      </w:pPr>
    </w:p>
    <w:p w:rsidR="000C164A" w:rsidRDefault="000C164A" w:rsidP="000C164A">
      <w:pPr>
        <w:ind w:left="360"/>
        <w:jc w:val="both"/>
      </w:pPr>
    </w:p>
    <w:sectPr w:rsidR="000C164A" w:rsidSect="004123BA">
      <w:footerReference w:type="default" r:id="rId10"/>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40C" w:rsidRDefault="0037140C" w:rsidP="004123BA">
      <w:pPr>
        <w:spacing w:after="0" w:line="240" w:lineRule="auto"/>
      </w:pPr>
      <w:r>
        <w:separator/>
      </w:r>
    </w:p>
  </w:endnote>
  <w:endnote w:type="continuationSeparator" w:id="0">
    <w:p w:rsidR="0037140C" w:rsidRDefault="0037140C" w:rsidP="004123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7282"/>
      <w:docPartObj>
        <w:docPartGallery w:val="Page Numbers (Bottom of Page)"/>
        <w:docPartUnique/>
      </w:docPartObj>
    </w:sdtPr>
    <w:sdtContent>
      <w:p w:rsidR="004123BA" w:rsidRDefault="00A71455">
        <w:pPr>
          <w:pStyle w:val="Piedepgina"/>
          <w:jc w:val="center"/>
        </w:pPr>
        <w:fldSimple w:instr=" PAGE   \* MERGEFORMAT ">
          <w:r w:rsidR="001D149D">
            <w:rPr>
              <w:noProof/>
            </w:rPr>
            <w:t>8</w:t>
          </w:r>
        </w:fldSimple>
      </w:p>
    </w:sdtContent>
  </w:sdt>
  <w:p w:rsidR="004123BA" w:rsidRDefault="004123B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40C" w:rsidRDefault="0037140C" w:rsidP="004123BA">
      <w:pPr>
        <w:spacing w:after="0" w:line="240" w:lineRule="auto"/>
      </w:pPr>
      <w:r>
        <w:separator/>
      </w:r>
    </w:p>
  </w:footnote>
  <w:footnote w:type="continuationSeparator" w:id="0">
    <w:p w:rsidR="0037140C" w:rsidRDefault="0037140C" w:rsidP="004123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656"/>
    <w:multiLevelType w:val="hybridMultilevel"/>
    <w:tmpl w:val="6D105682"/>
    <w:lvl w:ilvl="0" w:tplc="2112093C">
      <w:start w:val="1"/>
      <w:numFmt w:val="bullet"/>
      <w:lvlText w:val=""/>
      <w:lvlJc w:val="left"/>
      <w:pPr>
        <w:tabs>
          <w:tab w:val="num" w:pos="720"/>
        </w:tabs>
        <w:ind w:left="720" w:hanging="360"/>
      </w:pPr>
      <w:rPr>
        <w:rFonts w:ascii="Wingdings" w:hAnsi="Wingdings" w:hint="default"/>
      </w:rPr>
    </w:lvl>
    <w:lvl w:ilvl="1" w:tplc="B4582198" w:tentative="1">
      <w:start w:val="1"/>
      <w:numFmt w:val="bullet"/>
      <w:lvlText w:val=""/>
      <w:lvlJc w:val="left"/>
      <w:pPr>
        <w:tabs>
          <w:tab w:val="num" w:pos="1440"/>
        </w:tabs>
        <w:ind w:left="1440" w:hanging="360"/>
      </w:pPr>
      <w:rPr>
        <w:rFonts w:ascii="Wingdings" w:hAnsi="Wingdings" w:hint="default"/>
      </w:rPr>
    </w:lvl>
    <w:lvl w:ilvl="2" w:tplc="2DC40B76" w:tentative="1">
      <w:start w:val="1"/>
      <w:numFmt w:val="bullet"/>
      <w:lvlText w:val=""/>
      <w:lvlJc w:val="left"/>
      <w:pPr>
        <w:tabs>
          <w:tab w:val="num" w:pos="2160"/>
        </w:tabs>
        <w:ind w:left="2160" w:hanging="360"/>
      </w:pPr>
      <w:rPr>
        <w:rFonts w:ascii="Wingdings" w:hAnsi="Wingdings" w:hint="default"/>
      </w:rPr>
    </w:lvl>
    <w:lvl w:ilvl="3" w:tplc="EFAEB0BC" w:tentative="1">
      <w:start w:val="1"/>
      <w:numFmt w:val="bullet"/>
      <w:lvlText w:val=""/>
      <w:lvlJc w:val="left"/>
      <w:pPr>
        <w:tabs>
          <w:tab w:val="num" w:pos="2880"/>
        </w:tabs>
        <w:ind w:left="2880" w:hanging="360"/>
      </w:pPr>
      <w:rPr>
        <w:rFonts w:ascii="Wingdings" w:hAnsi="Wingdings" w:hint="default"/>
      </w:rPr>
    </w:lvl>
    <w:lvl w:ilvl="4" w:tplc="CF9883C4" w:tentative="1">
      <w:start w:val="1"/>
      <w:numFmt w:val="bullet"/>
      <w:lvlText w:val=""/>
      <w:lvlJc w:val="left"/>
      <w:pPr>
        <w:tabs>
          <w:tab w:val="num" w:pos="3600"/>
        </w:tabs>
        <w:ind w:left="3600" w:hanging="360"/>
      </w:pPr>
      <w:rPr>
        <w:rFonts w:ascii="Wingdings" w:hAnsi="Wingdings" w:hint="default"/>
      </w:rPr>
    </w:lvl>
    <w:lvl w:ilvl="5" w:tplc="722C630E" w:tentative="1">
      <w:start w:val="1"/>
      <w:numFmt w:val="bullet"/>
      <w:lvlText w:val=""/>
      <w:lvlJc w:val="left"/>
      <w:pPr>
        <w:tabs>
          <w:tab w:val="num" w:pos="4320"/>
        </w:tabs>
        <w:ind w:left="4320" w:hanging="360"/>
      </w:pPr>
      <w:rPr>
        <w:rFonts w:ascii="Wingdings" w:hAnsi="Wingdings" w:hint="default"/>
      </w:rPr>
    </w:lvl>
    <w:lvl w:ilvl="6" w:tplc="9846583C" w:tentative="1">
      <w:start w:val="1"/>
      <w:numFmt w:val="bullet"/>
      <w:lvlText w:val=""/>
      <w:lvlJc w:val="left"/>
      <w:pPr>
        <w:tabs>
          <w:tab w:val="num" w:pos="5040"/>
        </w:tabs>
        <w:ind w:left="5040" w:hanging="360"/>
      </w:pPr>
      <w:rPr>
        <w:rFonts w:ascii="Wingdings" w:hAnsi="Wingdings" w:hint="default"/>
      </w:rPr>
    </w:lvl>
    <w:lvl w:ilvl="7" w:tplc="6FC43220" w:tentative="1">
      <w:start w:val="1"/>
      <w:numFmt w:val="bullet"/>
      <w:lvlText w:val=""/>
      <w:lvlJc w:val="left"/>
      <w:pPr>
        <w:tabs>
          <w:tab w:val="num" w:pos="5760"/>
        </w:tabs>
        <w:ind w:left="5760" w:hanging="360"/>
      </w:pPr>
      <w:rPr>
        <w:rFonts w:ascii="Wingdings" w:hAnsi="Wingdings" w:hint="default"/>
      </w:rPr>
    </w:lvl>
    <w:lvl w:ilvl="8" w:tplc="63CCE926" w:tentative="1">
      <w:start w:val="1"/>
      <w:numFmt w:val="bullet"/>
      <w:lvlText w:val=""/>
      <w:lvlJc w:val="left"/>
      <w:pPr>
        <w:tabs>
          <w:tab w:val="num" w:pos="6480"/>
        </w:tabs>
        <w:ind w:left="6480" w:hanging="360"/>
      </w:pPr>
      <w:rPr>
        <w:rFonts w:ascii="Wingdings" w:hAnsi="Wingdings" w:hint="default"/>
      </w:rPr>
    </w:lvl>
  </w:abstractNum>
  <w:abstractNum w:abstractNumId="1">
    <w:nsid w:val="0CF00CB6"/>
    <w:multiLevelType w:val="hybridMultilevel"/>
    <w:tmpl w:val="12FE12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FF435B1"/>
    <w:multiLevelType w:val="hybridMultilevel"/>
    <w:tmpl w:val="FB544FE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78A2D1A"/>
    <w:multiLevelType w:val="hybridMultilevel"/>
    <w:tmpl w:val="FF840FD6"/>
    <w:lvl w:ilvl="0" w:tplc="EA86CD6C">
      <w:start w:val="1"/>
      <w:numFmt w:val="bullet"/>
      <w:lvlText w:val=""/>
      <w:lvlJc w:val="left"/>
      <w:pPr>
        <w:tabs>
          <w:tab w:val="num" w:pos="720"/>
        </w:tabs>
        <w:ind w:left="720" w:hanging="360"/>
      </w:pPr>
      <w:rPr>
        <w:rFonts w:ascii="Wingdings" w:hAnsi="Wingdings" w:hint="default"/>
      </w:rPr>
    </w:lvl>
    <w:lvl w:ilvl="1" w:tplc="3BE427B8" w:tentative="1">
      <w:start w:val="1"/>
      <w:numFmt w:val="bullet"/>
      <w:lvlText w:val=""/>
      <w:lvlJc w:val="left"/>
      <w:pPr>
        <w:tabs>
          <w:tab w:val="num" w:pos="1440"/>
        </w:tabs>
        <w:ind w:left="1440" w:hanging="360"/>
      </w:pPr>
      <w:rPr>
        <w:rFonts w:ascii="Wingdings" w:hAnsi="Wingdings" w:hint="default"/>
      </w:rPr>
    </w:lvl>
    <w:lvl w:ilvl="2" w:tplc="34B201FA" w:tentative="1">
      <w:start w:val="1"/>
      <w:numFmt w:val="bullet"/>
      <w:lvlText w:val=""/>
      <w:lvlJc w:val="left"/>
      <w:pPr>
        <w:tabs>
          <w:tab w:val="num" w:pos="2160"/>
        </w:tabs>
        <w:ind w:left="2160" w:hanging="360"/>
      </w:pPr>
      <w:rPr>
        <w:rFonts w:ascii="Wingdings" w:hAnsi="Wingdings" w:hint="default"/>
      </w:rPr>
    </w:lvl>
    <w:lvl w:ilvl="3" w:tplc="553A12FE" w:tentative="1">
      <w:start w:val="1"/>
      <w:numFmt w:val="bullet"/>
      <w:lvlText w:val=""/>
      <w:lvlJc w:val="left"/>
      <w:pPr>
        <w:tabs>
          <w:tab w:val="num" w:pos="2880"/>
        </w:tabs>
        <w:ind w:left="2880" w:hanging="360"/>
      </w:pPr>
      <w:rPr>
        <w:rFonts w:ascii="Wingdings" w:hAnsi="Wingdings" w:hint="default"/>
      </w:rPr>
    </w:lvl>
    <w:lvl w:ilvl="4" w:tplc="FB64F7A0" w:tentative="1">
      <w:start w:val="1"/>
      <w:numFmt w:val="bullet"/>
      <w:lvlText w:val=""/>
      <w:lvlJc w:val="left"/>
      <w:pPr>
        <w:tabs>
          <w:tab w:val="num" w:pos="3600"/>
        </w:tabs>
        <w:ind w:left="3600" w:hanging="360"/>
      </w:pPr>
      <w:rPr>
        <w:rFonts w:ascii="Wingdings" w:hAnsi="Wingdings" w:hint="default"/>
      </w:rPr>
    </w:lvl>
    <w:lvl w:ilvl="5" w:tplc="5BB8123E" w:tentative="1">
      <w:start w:val="1"/>
      <w:numFmt w:val="bullet"/>
      <w:lvlText w:val=""/>
      <w:lvlJc w:val="left"/>
      <w:pPr>
        <w:tabs>
          <w:tab w:val="num" w:pos="4320"/>
        </w:tabs>
        <w:ind w:left="4320" w:hanging="360"/>
      </w:pPr>
      <w:rPr>
        <w:rFonts w:ascii="Wingdings" w:hAnsi="Wingdings" w:hint="default"/>
      </w:rPr>
    </w:lvl>
    <w:lvl w:ilvl="6" w:tplc="532290A8" w:tentative="1">
      <w:start w:val="1"/>
      <w:numFmt w:val="bullet"/>
      <w:lvlText w:val=""/>
      <w:lvlJc w:val="left"/>
      <w:pPr>
        <w:tabs>
          <w:tab w:val="num" w:pos="5040"/>
        </w:tabs>
        <w:ind w:left="5040" w:hanging="360"/>
      </w:pPr>
      <w:rPr>
        <w:rFonts w:ascii="Wingdings" w:hAnsi="Wingdings" w:hint="default"/>
      </w:rPr>
    </w:lvl>
    <w:lvl w:ilvl="7" w:tplc="1F8EFAD8" w:tentative="1">
      <w:start w:val="1"/>
      <w:numFmt w:val="bullet"/>
      <w:lvlText w:val=""/>
      <w:lvlJc w:val="left"/>
      <w:pPr>
        <w:tabs>
          <w:tab w:val="num" w:pos="5760"/>
        </w:tabs>
        <w:ind w:left="5760" w:hanging="360"/>
      </w:pPr>
      <w:rPr>
        <w:rFonts w:ascii="Wingdings" w:hAnsi="Wingdings" w:hint="default"/>
      </w:rPr>
    </w:lvl>
    <w:lvl w:ilvl="8" w:tplc="B8624122" w:tentative="1">
      <w:start w:val="1"/>
      <w:numFmt w:val="bullet"/>
      <w:lvlText w:val=""/>
      <w:lvlJc w:val="left"/>
      <w:pPr>
        <w:tabs>
          <w:tab w:val="num" w:pos="6480"/>
        </w:tabs>
        <w:ind w:left="6480" w:hanging="360"/>
      </w:pPr>
      <w:rPr>
        <w:rFonts w:ascii="Wingdings" w:hAnsi="Wingdings" w:hint="default"/>
      </w:rPr>
    </w:lvl>
  </w:abstractNum>
  <w:abstractNum w:abstractNumId="4">
    <w:nsid w:val="1A4F6DA4"/>
    <w:multiLevelType w:val="hybridMultilevel"/>
    <w:tmpl w:val="FF6EDADE"/>
    <w:lvl w:ilvl="0" w:tplc="33F249E6">
      <w:start w:val="1"/>
      <w:numFmt w:val="bullet"/>
      <w:lvlText w:val=""/>
      <w:lvlJc w:val="left"/>
      <w:pPr>
        <w:tabs>
          <w:tab w:val="num" w:pos="720"/>
        </w:tabs>
        <w:ind w:left="720" w:hanging="360"/>
      </w:pPr>
      <w:rPr>
        <w:rFonts w:ascii="Wingdings" w:hAnsi="Wingdings" w:hint="default"/>
      </w:rPr>
    </w:lvl>
    <w:lvl w:ilvl="1" w:tplc="62920F18" w:tentative="1">
      <w:start w:val="1"/>
      <w:numFmt w:val="bullet"/>
      <w:lvlText w:val=""/>
      <w:lvlJc w:val="left"/>
      <w:pPr>
        <w:tabs>
          <w:tab w:val="num" w:pos="1440"/>
        </w:tabs>
        <w:ind w:left="1440" w:hanging="360"/>
      </w:pPr>
      <w:rPr>
        <w:rFonts w:ascii="Wingdings" w:hAnsi="Wingdings" w:hint="default"/>
      </w:rPr>
    </w:lvl>
    <w:lvl w:ilvl="2" w:tplc="491C30B8" w:tentative="1">
      <w:start w:val="1"/>
      <w:numFmt w:val="bullet"/>
      <w:lvlText w:val=""/>
      <w:lvlJc w:val="left"/>
      <w:pPr>
        <w:tabs>
          <w:tab w:val="num" w:pos="2160"/>
        </w:tabs>
        <w:ind w:left="2160" w:hanging="360"/>
      </w:pPr>
      <w:rPr>
        <w:rFonts w:ascii="Wingdings" w:hAnsi="Wingdings" w:hint="default"/>
      </w:rPr>
    </w:lvl>
    <w:lvl w:ilvl="3" w:tplc="6846CA96" w:tentative="1">
      <w:start w:val="1"/>
      <w:numFmt w:val="bullet"/>
      <w:lvlText w:val=""/>
      <w:lvlJc w:val="left"/>
      <w:pPr>
        <w:tabs>
          <w:tab w:val="num" w:pos="2880"/>
        </w:tabs>
        <w:ind w:left="2880" w:hanging="360"/>
      </w:pPr>
      <w:rPr>
        <w:rFonts w:ascii="Wingdings" w:hAnsi="Wingdings" w:hint="default"/>
      </w:rPr>
    </w:lvl>
    <w:lvl w:ilvl="4" w:tplc="7C72883A" w:tentative="1">
      <w:start w:val="1"/>
      <w:numFmt w:val="bullet"/>
      <w:lvlText w:val=""/>
      <w:lvlJc w:val="left"/>
      <w:pPr>
        <w:tabs>
          <w:tab w:val="num" w:pos="3600"/>
        </w:tabs>
        <w:ind w:left="3600" w:hanging="360"/>
      </w:pPr>
      <w:rPr>
        <w:rFonts w:ascii="Wingdings" w:hAnsi="Wingdings" w:hint="default"/>
      </w:rPr>
    </w:lvl>
    <w:lvl w:ilvl="5" w:tplc="B92674FA" w:tentative="1">
      <w:start w:val="1"/>
      <w:numFmt w:val="bullet"/>
      <w:lvlText w:val=""/>
      <w:lvlJc w:val="left"/>
      <w:pPr>
        <w:tabs>
          <w:tab w:val="num" w:pos="4320"/>
        </w:tabs>
        <w:ind w:left="4320" w:hanging="360"/>
      </w:pPr>
      <w:rPr>
        <w:rFonts w:ascii="Wingdings" w:hAnsi="Wingdings" w:hint="default"/>
      </w:rPr>
    </w:lvl>
    <w:lvl w:ilvl="6" w:tplc="0144F422" w:tentative="1">
      <w:start w:val="1"/>
      <w:numFmt w:val="bullet"/>
      <w:lvlText w:val=""/>
      <w:lvlJc w:val="left"/>
      <w:pPr>
        <w:tabs>
          <w:tab w:val="num" w:pos="5040"/>
        </w:tabs>
        <w:ind w:left="5040" w:hanging="360"/>
      </w:pPr>
      <w:rPr>
        <w:rFonts w:ascii="Wingdings" w:hAnsi="Wingdings" w:hint="default"/>
      </w:rPr>
    </w:lvl>
    <w:lvl w:ilvl="7" w:tplc="8766EA72" w:tentative="1">
      <w:start w:val="1"/>
      <w:numFmt w:val="bullet"/>
      <w:lvlText w:val=""/>
      <w:lvlJc w:val="left"/>
      <w:pPr>
        <w:tabs>
          <w:tab w:val="num" w:pos="5760"/>
        </w:tabs>
        <w:ind w:left="5760" w:hanging="360"/>
      </w:pPr>
      <w:rPr>
        <w:rFonts w:ascii="Wingdings" w:hAnsi="Wingdings" w:hint="default"/>
      </w:rPr>
    </w:lvl>
    <w:lvl w:ilvl="8" w:tplc="9B76A484" w:tentative="1">
      <w:start w:val="1"/>
      <w:numFmt w:val="bullet"/>
      <w:lvlText w:val=""/>
      <w:lvlJc w:val="left"/>
      <w:pPr>
        <w:tabs>
          <w:tab w:val="num" w:pos="6480"/>
        </w:tabs>
        <w:ind w:left="6480" w:hanging="360"/>
      </w:pPr>
      <w:rPr>
        <w:rFonts w:ascii="Wingdings" w:hAnsi="Wingdings" w:hint="default"/>
      </w:rPr>
    </w:lvl>
  </w:abstractNum>
  <w:abstractNum w:abstractNumId="5">
    <w:nsid w:val="1BB650F9"/>
    <w:multiLevelType w:val="hybridMultilevel"/>
    <w:tmpl w:val="4900E9E2"/>
    <w:lvl w:ilvl="0" w:tplc="200CCBD6">
      <w:start w:val="1"/>
      <w:numFmt w:val="bullet"/>
      <w:lvlText w:val=""/>
      <w:lvlJc w:val="left"/>
      <w:pPr>
        <w:tabs>
          <w:tab w:val="num" w:pos="720"/>
        </w:tabs>
        <w:ind w:left="720" w:hanging="360"/>
      </w:pPr>
      <w:rPr>
        <w:rFonts w:ascii="Wingdings" w:hAnsi="Wingdings" w:hint="default"/>
      </w:rPr>
    </w:lvl>
    <w:lvl w:ilvl="1" w:tplc="44A0FF36" w:tentative="1">
      <w:start w:val="1"/>
      <w:numFmt w:val="bullet"/>
      <w:lvlText w:val=""/>
      <w:lvlJc w:val="left"/>
      <w:pPr>
        <w:tabs>
          <w:tab w:val="num" w:pos="1440"/>
        </w:tabs>
        <w:ind w:left="1440" w:hanging="360"/>
      </w:pPr>
      <w:rPr>
        <w:rFonts w:ascii="Wingdings" w:hAnsi="Wingdings" w:hint="default"/>
      </w:rPr>
    </w:lvl>
    <w:lvl w:ilvl="2" w:tplc="60B46FD4" w:tentative="1">
      <w:start w:val="1"/>
      <w:numFmt w:val="bullet"/>
      <w:lvlText w:val=""/>
      <w:lvlJc w:val="left"/>
      <w:pPr>
        <w:tabs>
          <w:tab w:val="num" w:pos="2160"/>
        </w:tabs>
        <w:ind w:left="2160" w:hanging="360"/>
      </w:pPr>
      <w:rPr>
        <w:rFonts w:ascii="Wingdings" w:hAnsi="Wingdings" w:hint="default"/>
      </w:rPr>
    </w:lvl>
    <w:lvl w:ilvl="3" w:tplc="B9CEB890" w:tentative="1">
      <w:start w:val="1"/>
      <w:numFmt w:val="bullet"/>
      <w:lvlText w:val=""/>
      <w:lvlJc w:val="left"/>
      <w:pPr>
        <w:tabs>
          <w:tab w:val="num" w:pos="2880"/>
        </w:tabs>
        <w:ind w:left="2880" w:hanging="360"/>
      </w:pPr>
      <w:rPr>
        <w:rFonts w:ascii="Wingdings" w:hAnsi="Wingdings" w:hint="default"/>
      </w:rPr>
    </w:lvl>
    <w:lvl w:ilvl="4" w:tplc="F91435F4" w:tentative="1">
      <w:start w:val="1"/>
      <w:numFmt w:val="bullet"/>
      <w:lvlText w:val=""/>
      <w:lvlJc w:val="left"/>
      <w:pPr>
        <w:tabs>
          <w:tab w:val="num" w:pos="3600"/>
        </w:tabs>
        <w:ind w:left="3600" w:hanging="360"/>
      </w:pPr>
      <w:rPr>
        <w:rFonts w:ascii="Wingdings" w:hAnsi="Wingdings" w:hint="default"/>
      </w:rPr>
    </w:lvl>
    <w:lvl w:ilvl="5" w:tplc="4B625CF2" w:tentative="1">
      <w:start w:val="1"/>
      <w:numFmt w:val="bullet"/>
      <w:lvlText w:val=""/>
      <w:lvlJc w:val="left"/>
      <w:pPr>
        <w:tabs>
          <w:tab w:val="num" w:pos="4320"/>
        </w:tabs>
        <w:ind w:left="4320" w:hanging="360"/>
      </w:pPr>
      <w:rPr>
        <w:rFonts w:ascii="Wingdings" w:hAnsi="Wingdings" w:hint="default"/>
      </w:rPr>
    </w:lvl>
    <w:lvl w:ilvl="6" w:tplc="408ED1B2" w:tentative="1">
      <w:start w:val="1"/>
      <w:numFmt w:val="bullet"/>
      <w:lvlText w:val=""/>
      <w:lvlJc w:val="left"/>
      <w:pPr>
        <w:tabs>
          <w:tab w:val="num" w:pos="5040"/>
        </w:tabs>
        <w:ind w:left="5040" w:hanging="360"/>
      </w:pPr>
      <w:rPr>
        <w:rFonts w:ascii="Wingdings" w:hAnsi="Wingdings" w:hint="default"/>
      </w:rPr>
    </w:lvl>
    <w:lvl w:ilvl="7" w:tplc="113466E4" w:tentative="1">
      <w:start w:val="1"/>
      <w:numFmt w:val="bullet"/>
      <w:lvlText w:val=""/>
      <w:lvlJc w:val="left"/>
      <w:pPr>
        <w:tabs>
          <w:tab w:val="num" w:pos="5760"/>
        </w:tabs>
        <w:ind w:left="5760" w:hanging="360"/>
      </w:pPr>
      <w:rPr>
        <w:rFonts w:ascii="Wingdings" w:hAnsi="Wingdings" w:hint="default"/>
      </w:rPr>
    </w:lvl>
    <w:lvl w:ilvl="8" w:tplc="DA06BA0C" w:tentative="1">
      <w:start w:val="1"/>
      <w:numFmt w:val="bullet"/>
      <w:lvlText w:val=""/>
      <w:lvlJc w:val="left"/>
      <w:pPr>
        <w:tabs>
          <w:tab w:val="num" w:pos="6480"/>
        </w:tabs>
        <w:ind w:left="6480" w:hanging="360"/>
      </w:pPr>
      <w:rPr>
        <w:rFonts w:ascii="Wingdings" w:hAnsi="Wingdings" w:hint="default"/>
      </w:rPr>
    </w:lvl>
  </w:abstractNum>
  <w:abstractNum w:abstractNumId="6">
    <w:nsid w:val="272B5669"/>
    <w:multiLevelType w:val="hybridMultilevel"/>
    <w:tmpl w:val="77D470B4"/>
    <w:lvl w:ilvl="0" w:tplc="0DDADA0C">
      <w:start w:val="1"/>
      <w:numFmt w:val="bullet"/>
      <w:lvlText w:val=""/>
      <w:lvlJc w:val="left"/>
      <w:pPr>
        <w:tabs>
          <w:tab w:val="num" w:pos="720"/>
        </w:tabs>
        <w:ind w:left="720" w:hanging="360"/>
      </w:pPr>
      <w:rPr>
        <w:rFonts w:ascii="Wingdings" w:hAnsi="Wingdings" w:hint="default"/>
      </w:rPr>
    </w:lvl>
    <w:lvl w:ilvl="1" w:tplc="942A727A" w:tentative="1">
      <w:start w:val="1"/>
      <w:numFmt w:val="bullet"/>
      <w:lvlText w:val=""/>
      <w:lvlJc w:val="left"/>
      <w:pPr>
        <w:tabs>
          <w:tab w:val="num" w:pos="1440"/>
        </w:tabs>
        <w:ind w:left="1440" w:hanging="360"/>
      </w:pPr>
      <w:rPr>
        <w:rFonts w:ascii="Wingdings" w:hAnsi="Wingdings" w:hint="default"/>
      </w:rPr>
    </w:lvl>
    <w:lvl w:ilvl="2" w:tplc="3774F038" w:tentative="1">
      <w:start w:val="1"/>
      <w:numFmt w:val="bullet"/>
      <w:lvlText w:val=""/>
      <w:lvlJc w:val="left"/>
      <w:pPr>
        <w:tabs>
          <w:tab w:val="num" w:pos="2160"/>
        </w:tabs>
        <w:ind w:left="2160" w:hanging="360"/>
      </w:pPr>
      <w:rPr>
        <w:rFonts w:ascii="Wingdings" w:hAnsi="Wingdings" w:hint="default"/>
      </w:rPr>
    </w:lvl>
    <w:lvl w:ilvl="3" w:tplc="15721AF6" w:tentative="1">
      <w:start w:val="1"/>
      <w:numFmt w:val="bullet"/>
      <w:lvlText w:val=""/>
      <w:lvlJc w:val="left"/>
      <w:pPr>
        <w:tabs>
          <w:tab w:val="num" w:pos="2880"/>
        </w:tabs>
        <w:ind w:left="2880" w:hanging="360"/>
      </w:pPr>
      <w:rPr>
        <w:rFonts w:ascii="Wingdings" w:hAnsi="Wingdings" w:hint="default"/>
      </w:rPr>
    </w:lvl>
    <w:lvl w:ilvl="4" w:tplc="A33A89AA" w:tentative="1">
      <w:start w:val="1"/>
      <w:numFmt w:val="bullet"/>
      <w:lvlText w:val=""/>
      <w:lvlJc w:val="left"/>
      <w:pPr>
        <w:tabs>
          <w:tab w:val="num" w:pos="3600"/>
        </w:tabs>
        <w:ind w:left="3600" w:hanging="360"/>
      </w:pPr>
      <w:rPr>
        <w:rFonts w:ascii="Wingdings" w:hAnsi="Wingdings" w:hint="default"/>
      </w:rPr>
    </w:lvl>
    <w:lvl w:ilvl="5" w:tplc="C1D80AAC" w:tentative="1">
      <w:start w:val="1"/>
      <w:numFmt w:val="bullet"/>
      <w:lvlText w:val=""/>
      <w:lvlJc w:val="left"/>
      <w:pPr>
        <w:tabs>
          <w:tab w:val="num" w:pos="4320"/>
        </w:tabs>
        <w:ind w:left="4320" w:hanging="360"/>
      </w:pPr>
      <w:rPr>
        <w:rFonts w:ascii="Wingdings" w:hAnsi="Wingdings" w:hint="default"/>
      </w:rPr>
    </w:lvl>
    <w:lvl w:ilvl="6" w:tplc="C6E62052" w:tentative="1">
      <w:start w:val="1"/>
      <w:numFmt w:val="bullet"/>
      <w:lvlText w:val=""/>
      <w:lvlJc w:val="left"/>
      <w:pPr>
        <w:tabs>
          <w:tab w:val="num" w:pos="5040"/>
        </w:tabs>
        <w:ind w:left="5040" w:hanging="360"/>
      </w:pPr>
      <w:rPr>
        <w:rFonts w:ascii="Wingdings" w:hAnsi="Wingdings" w:hint="default"/>
      </w:rPr>
    </w:lvl>
    <w:lvl w:ilvl="7" w:tplc="75A0158C" w:tentative="1">
      <w:start w:val="1"/>
      <w:numFmt w:val="bullet"/>
      <w:lvlText w:val=""/>
      <w:lvlJc w:val="left"/>
      <w:pPr>
        <w:tabs>
          <w:tab w:val="num" w:pos="5760"/>
        </w:tabs>
        <w:ind w:left="5760" w:hanging="360"/>
      </w:pPr>
      <w:rPr>
        <w:rFonts w:ascii="Wingdings" w:hAnsi="Wingdings" w:hint="default"/>
      </w:rPr>
    </w:lvl>
    <w:lvl w:ilvl="8" w:tplc="047A1686" w:tentative="1">
      <w:start w:val="1"/>
      <w:numFmt w:val="bullet"/>
      <w:lvlText w:val=""/>
      <w:lvlJc w:val="left"/>
      <w:pPr>
        <w:tabs>
          <w:tab w:val="num" w:pos="6480"/>
        </w:tabs>
        <w:ind w:left="6480" w:hanging="360"/>
      </w:pPr>
      <w:rPr>
        <w:rFonts w:ascii="Wingdings" w:hAnsi="Wingdings" w:hint="default"/>
      </w:rPr>
    </w:lvl>
  </w:abstractNum>
  <w:abstractNum w:abstractNumId="7">
    <w:nsid w:val="29B24A29"/>
    <w:multiLevelType w:val="hybridMultilevel"/>
    <w:tmpl w:val="43C8DA5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2E541412"/>
    <w:multiLevelType w:val="hybridMultilevel"/>
    <w:tmpl w:val="73343528"/>
    <w:lvl w:ilvl="0" w:tplc="B202A382">
      <w:start w:val="1"/>
      <w:numFmt w:val="bullet"/>
      <w:lvlText w:val=""/>
      <w:lvlJc w:val="left"/>
      <w:pPr>
        <w:tabs>
          <w:tab w:val="num" w:pos="720"/>
        </w:tabs>
        <w:ind w:left="720" w:hanging="360"/>
      </w:pPr>
      <w:rPr>
        <w:rFonts w:ascii="Wingdings" w:hAnsi="Wingdings" w:hint="default"/>
      </w:rPr>
    </w:lvl>
    <w:lvl w:ilvl="1" w:tplc="447C97B0" w:tentative="1">
      <w:start w:val="1"/>
      <w:numFmt w:val="bullet"/>
      <w:lvlText w:val=""/>
      <w:lvlJc w:val="left"/>
      <w:pPr>
        <w:tabs>
          <w:tab w:val="num" w:pos="1440"/>
        </w:tabs>
        <w:ind w:left="1440" w:hanging="360"/>
      </w:pPr>
      <w:rPr>
        <w:rFonts w:ascii="Wingdings" w:hAnsi="Wingdings" w:hint="default"/>
      </w:rPr>
    </w:lvl>
    <w:lvl w:ilvl="2" w:tplc="A846134C" w:tentative="1">
      <w:start w:val="1"/>
      <w:numFmt w:val="bullet"/>
      <w:lvlText w:val=""/>
      <w:lvlJc w:val="left"/>
      <w:pPr>
        <w:tabs>
          <w:tab w:val="num" w:pos="2160"/>
        </w:tabs>
        <w:ind w:left="2160" w:hanging="360"/>
      </w:pPr>
      <w:rPr>
        <w:rFonts w:ascii="Wingdings" w:hAnsi="Wingdings" w:hint="default"/>
      </w:rPr>
    </w:lvl>
    <w:lvl w:ilvl="3" w:tplc="88803E3A" w:tentative="1">
      <w:start w:val="1"/>
      <w:numFmt w:val="bullet"/>
      <w:lvlText w:val=""/>
      <w:lvlJc w:val="left"/>
      <w:pPr>
        <w:tabs>
          <w:tab w:val="num" w:pos="2880"/>
        </w:tabs>
        <w:ind w:left="2880" w:hanging="360"/>
      </w:pPr>
      <w:rPr>
        <w:rFonts w:ascii="Wingdings" w:hAnsi="Wingdings" w:hint="default"/>
      </w:rPr>
    </w:lvl>
    <w:lvl w:ilvl="4" w:tplc="CC40472E" w:tentative="1">
      <w:start w:val="1"/>
      <w:numFmt w:val="bullet"/>
      <w:lvlText w:val=""/>
      <w:lvlJc w:val="left"/>
      <w:pPr>
        <w:tabs>
          <w:tab w:val="num" w:pos="3600"/>
        </w:tabs>
        <w:ind w:left="3600" w:hanging="360"/>
      </w:pPr>
      <w:rPr>
        <w:rFonts w:ascii="Wingdings" w:hAnsi="Wingdings" w:hint="default"/>
      </w:rPr>
    </w:lvl>
    <w:lvl w:ilvl="5" w:tplc="2A06716E" w:tentative="1">
      <w:start w:val="1"/>
      <w:numFmt w:val="bullet"/>
      <w:lvlText w:val=""/>
      <w:lvlJc w:val="left"/>
      <w:pPr>
        <w:tabs>
          <w:tab w:val="num" w:pos="4320"/>
        </w:tabs>
        <w:ind w:left="4320" w:hanging="360"/>
      </w:pPr>
      <w:rPr>
        <w:rFonts w:ascii="Wingdings" w:hAnsi="Wingdings" w:hint="default"/>
      </w:rPr>
    </w:lvl>
    <w:lvl w:ilvl="6" w:tplc="0D1419F6" w:tentative="1">
      <w:start w:val="1"/>
      <w:numFmt w:val="bullet"/>
      <w:lvlText w:val=""/>
      <w:lvlJc w:val="left"/>
      <w:pPr>
        <w:tabs>
          <w:tab w:val="num" w:pos="5040"/>
        </w:tabs>
        <w:ind w:left="5040" w:hanging="360"/>
      </w:pPr>
      <w:rPr>
        <w:rFonts w:ascii="Wingdings" w:hAnsi="Wingdings" w:hint="default"/>
      </w:rPr>
    </w:lvl>
    <w:lvl w:ilvl="7" w:tplc="7C506930" w:tentative="1">
      <w:start w:val="1"/>
      <w:numFmt w:val="bullet"/>
      <w:lvlText w:val=""/>
      <w:lvlJc w:val="left"/>
      <w:pPr>
        <w:tabs>
          <w:tab w:val="num" w:pos="5760"/>
        </w:tabs>
        <w:ind w:left="5760" w:hanging="360"/>
      </w:pPr>
      <w:rPr>
        <w:rFonts w:ascii="Wingdings" w:hAnsi="Wingdings" w:hint="default"/>
      </w:rPr>
    </w:lvl>
    <w:lvl w:ilvl="8" w:tplc="EF2AE560" w:tentative="1">
      <w:start w:val="1"/>
      <w:numFmt w:val="bullet"/>
      <w:lvlText w:val=""/>
      <w:lvlJc w:val="left"/>
      <w:pPr>
        <w:tabs>
          <w:tab w:val="num" w:pos="6480"/>
        </w:tabs>
        <w:ind w:left="6480" w:hanging="360"/>
      </w:pPr>
      <w:rPr>
        <w:rFonts w:ascii="Wingdings" w:hAnsi="Wingdings" w:hint="default"/>
      </w:rPr>
    </w:lvl>
  </w:abstractNum>
  <w:abstractNum w:abstractNumId="9">
    <w:nsid w:val="328A0A41"/>
    <w:multiLevelType w:val="hybridMultilevel"/>
    <w:tmpl w:val="CB76EE2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36470971"/>
    <w:multiLevelType w:val="hybridMultilevel"/>
    <w:tmpl w:val="43C2EC7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3D762579"/>
    <w:multiLevelType w:val="hybridMultilevel"/>
    <w:tmpl w:val="985EFB0E"/>
    <w:lvl w:ilvl="0" w:tplc="0E22B426">
      <w:start w:val="1"/>
      <w:numFmt w:val="bullet"/>
      <w:lvlText w:val=""/>
      <w:lvlJc w:val="left"/>
      <w:pPr>
        <w:tabs>
          <w:tab w:val="num" w:pos="720"/>
        </w:tabs>
        <w:ind w:left="720" w:hanging="360"/>
      </w:pPr>
      <w:rPr>
        <w:rFonts w:ascii="Wingdings" w:hAnsi="Wingdings" w:hint="default"/>
      </w:rPr>
    </w:lvl>
    <w:lvl w:ilvl="1" w:tplc="B3FAF876" w:tentative="1">
      <w:start w:val="1"/>
      <w:numFmt w:val="bullet"/>
      <w:lvlText w:val=""/>
      <w:lvlJc w:val="left"/>
      <w:pPr>
        <w:tabs>
          <w:tab w:val="num" w:pos="1440"/>
        </w:tabs>
        <w:ind w:left="1440" w:hanging="360"/>
      </w:pPr>
      <w:rPr>
        <w:rFonts w:ascii="Wingdings" w:hAnsi="Wingdings" w:hint="default"/>
      </w:rPr>
    </w:lvl>
    <w:lvl w:ilvl="2" w:tplc="59FA3100" w:tentative="1">
      <w:start w:val="1"/>
      <w:numFmt w:val="bullet"/>
      <w:lvlText w:val=""/>
      <w:lvlJc w:val="left"/>
      <w:pPr>
        <w:tabs>
          <w:tab w:val="num" w:pos="2160"/>
        </w:tabs>
        <w:ind w:left="2160" w:hanging="360"/>
      </w:pPr>
      <w:rPr>
        <w:rFonts w:ascii="Wingdings" w:hAnsi="Wingdings" w:hint="default"/>
      </w:rPr>
    </w:lvl>
    <w:lvl w:ilvl="3" w:tplc="25F81C6E" w:tentative="1">
      <w:start w:val="1"/>
      <w:numFmt w:val="bullet"/>
      <w:lvlText w:val=""/>
      <w:lvlJc w:val="left"/>
      <w:pPr>
        <w:tabs>
          <w:tab w:val="num" w:pos="2880"/>
        </w:tabs>
        <w:ind w:left="2880" w:hanging="360"/>
      </w:pPr>
      <w:rPr>
        <w:rFonts w:ascii="Wingdings" w:hAnsi="Wingdings" w:hint="default"/>
      </w:rPr>
    </w:lvl>
    <w:lvl w:ilvl="4" w:tplc="FEEAEFFC" w:tentative="1">
      <w:start w:val="1"/>
      <w:numFmt w:val="bullet"/>
      <w:lvlText w:val=""/>
      <w:lvlJc w:val="left"/>
      <w:pPr>
        <w:tabs>
          <w:tab w:val="num" w:pos="3600"/>
        </w:tabs>
        <w:ind w:left="3600" w:hanging="360"/>
      </w:pPr>
      <w:rPr>
        <w:rFonts w:ascii="Wingdings" w:hAnsi="Wingdings" w:hint="default"/>
      </w:rPr>
    </w:lvl>
    <w:lvl w:ilvl="5" w:tplc="15C8E490" w:tentative="1">
      <w:start w:val="1"/>
      <w:numFmt w:val="bullet"/>
      <w:lvlText w:val=""/>
      <w:lvlJc w:val="left"/>
      <w:pPr>
        <w:tabs>
          <w:tab w:val="num" w:pos="4320"/>
        </w:tabs>
        <w:ind w:left="4320" w:hanging="360"/>
      </w:pPr>
      <w:rPr>
        <w:rFonts w:ascii="Wingdings" w:hAnsi="Wingdings" w:hint="default"/>
      </w:rPr>
    </w:lvl>
    <w:lvl w:ilvl="6" w:tplc="F304A718" w:tentative="1">
      <w:start w:val="1"/>
      <w:numFmt w:val="bullet"/>
      <w:lvlText w:val=""/>
      <w:lvlJc w:val="left"/>
      <w:pPr>
        <w:tabs>
          <w:tab w:val="num" w:pos="5040"/>
        </w:tabs>
        <w:ind w:left="5040" w:hanging="360"/>
      </w:pPr>
      <w:rPr>
        <w:rFonts w:ascii="Wingdings" w:hAnsi="Wingdings" w:hint="default"/>
      </w:rPr>
    </w:lvl>
    <w:lvl w:ilvl="7" w:tplc="AE44D9B6" w:tentative="1">
      <w:start w:val="1"/>
      <w:numFmt w:val="bullet"/>
      <w:lvlText w:val=""/>
      <w:lvlJc w:val="left"/>
      <w:pPr>
        <w:tabs>
          <w:tab w:val="num" w:pos="5760"/>
        </w:tabs>
        <w:ind w:left="5760" w:hanging="360"/>
      </w:pPr>
      <w:rPr>
        <w:rFonts w:ascii="Wingdings" w:hAnsi="Wingdings" w:hint="default"/>
      </w:rPr>
    </w:lvl>
    <w:lvl w:ilvl="8" w:tplc="A860E760" w:tentative="1">
      <w:start w:val="1"/>
      <w:numFmt w:val="bullet"/>
      <w:lvlText w:val=""/>
      <w:lvlJc w:val="left"/>
      <w:pPr>
        <w:tabs>
          <w:tab w:val="num" w:pos="6480"/>
        </w:tabs>
        <w:ind w:left="6480" w:hanging="360"/>
      </w:pPr>
      <w:rPr>
        <w:rFonts w:ascii="Wingdings" w:hAnsi="Wingdings" w:hint="default"/>
      </w:rPr>
    </w:lvl>
  </w:abstractNum>
  <w:abstractNum w:abstractNumId="12">
    <w:nsid w:val="3F9E4F9D"/>
    <w:multiLevelType w:val="hybridMultilevel"/>
    <w:tmpl w:val="1A6626C0"/>
    <w:lvl w:ilvl="0" w:tplc="EF04F4EE">
      <w:start w:val="1"/>
      <w:numFmt w:val="bullet"/>
      <w:lvlText w:val=""/>
      <w:lvlJc w:val="left"/>
      <w:pPr>
        <w:tabs>
          <w:tab w:val="num" w:pos="720"/>
        </w:tabs>
        <w:ind w:left="720" w:hanging="360"/>
      </w:pPr>
      <w:rPr>
        <w:rFonts w:ascii="Wingdings" w:hAnsi="Wingdings" w:hint="default"/>
      </w:rPr>
    </w:lvl>
    <w:lvl w:ilvl="1" w:tplc="1A28DE7A" w:tentative="1">
      <w:start w:val="1"/>
      <w:numFmt w:val="bullet"/>
      <w:lvlText w:val=""/>
      <w:lvlJc w:val="left"/>
      <w:pPr>
        <w:tabs>
          <w:tab w:val="num" w:pos="1440"/>
        </w:tabs>
        <w:ind w:left="1440" w:hanging="360"/>
      </w:pPr>
      <w:rPr>
        <w:rFonts w:ascii="Wingdings" w:hAnsi="Wingdings" w:hint="default"/>
      </w:rPr>
    </w:lvl>
    <w:lvl w:ilvl="2" w:tplc="9762EFAA" w:tentative="1">
      <w:start w:val="1"/>
      <w:numFmt w:val="bullet"/>
      <w:lvlText w:val=""/>
      <w:lvlJc w:val="left"/>
      <w:pPr>
        <w:tabs>
          <w:tab w:val="num" w:pos="2160"/>
        </w:tabs>
        <w:ind w:left="2160" w:hanging="360"/>
      </w:pPr>
      <w:rPr>
        <w:rFonts w:ascii="Wingdings" w:hAnsi="Wingdings" w:hint="default"/>
      </w:rPr>
    </w:lvl>
    <w:lvl w:ilvl="3" w:tplc="DBEA2E74" w:tentative="1">
      <w:start w:val="1"/>
      <w:numFmt w:val="bullet"/>
      <w:lvlText w:val=""/>
      <w:lvlJc w:val="left"/>
      <w:pPr>
        <w:tabs>
          <w:tab w:val="num" w:pos="2880"/>
        </w:tabs>
        <w:ind w:left="2880" w:hanging="360"/>
      </w:pPr>
      <w:rPr>
        <w:rFonts w:ascii="Wingdings" w:hAnsi="Wingdings" w:hint="default"/>
      </w:rPr>
    </w:lvl>
    <w:lvl w:ilvl="4" w:tplc="A4F6FC68" w:tentative="1">
      <w:start w:val="1"/>
      <w:numFmt w:val="bullet"/>
      <w:lvlText w:val=""/>
      <w:lvlJc w:val="left"/>
      <w:pPr>
        <w:tabs>
          <w:tab w:val="num" w:pos="3600"/>
        </w:tabs>
        <w:ind w:left="3600" w:hanging="360"/>
      </w:pPr>
      <w:rPr>
        <w:rFonts w:ascii="Wingdings" w:hAnsi="Wingdings" w:hint="default"/>
      </w:rPr>
    </w:lvl>
    <w:lvl w:ilvl="5" w:tplc="D6C6E22C" w:tentative="1">
      <w:start w:val="1"/>
      <w:numFmt w:val="bullet"/>
      <w:lvlText w:val=""/>
      <w:lvlJc w:val="left"/>
      <w:pPr>
        <w:tabs>
          <w:tab w:val="num" w:pos="4320"/>
        </w:tabs>
        <w:ind w:left="4320" w:hanging="360"/>
      </w:pPr>
      <w:rPr>
        <w:rFonts w:ascii="Wingdings" w:hAnsi="Wingdings" w:hint="default"/>
      </w:rPr>
    </w:lvl>
    <w:lvl w:ilvl="6" w:tplc="6F0CA610" w:tentative="1">
      <w:start w:val="1"/>
      <w:numFmt w:val="bullet"/>
      <w:lvlText w:val=""/>
      <w:lvlJc w:val="left"/>
      <w:pPr>
        <w:tabs>
          <w:tab w:val="num" w:pos="5040"/>
        </w:tabs>
        <w:ind w:left="5040" w:hanging="360"/>
      </w:pPr>
      <w:rPr>
        <w:rFonts w:ascii="Wingdings" w:hAnsi="Wingdings" w:hint="default"/>
      </w:rPr>
    </w:lvl>
    <w:lvl w:ilvl="7" w:tplc="5B8443CC" w:tentative="1">
      <w:start w:val="1"/>
      <w:numFmt w:val="bullet"/>
      <w:lvlText w:val=""/>
      <w:lvlJc w:val="left"/>
      <w:pPr>
        <w:tabs>
          <w:tab w:val="num" w:pos="5760"/>
        </w:tabs>
        <w:ind w:left="5760" w:hanging="360"/>
      </w:pPr>
      <w:rPr>
        <w:rFonts w:ascii="Wingdings" w:hAnsi="Wingdings" w:hint="default"/>
      </w:rPr>
    </w:lvl>
    <w:lvl w:ilvl="8" w:tplc="7068DAC8" w:tentative="1">
      <w:start w:val="1"/>
      <w:numFmt w:val="bullet"/>
      <w:lvlText w:val=""/>
      <w:lvlJc w:val="left"/>
      <w:pPr>
        <w:tabs>
          <w:tab w:val="num" w:pos="6480"/>
        </w:tabs>
        <w:ind w:left="6480" w:hanging="360"/>
      </w:pPr>
      <w:rPr>
        <w:rFonts w:ascii="Wingdings" w:hAnsi="Wingdings" w:hint="default"/>
      </w:rPr>
    </w:lvl>
  </w:abstractNum>
  <w:abstractNum w:abstractNumId="13">
    <w:nsid w:val="435C5BA1"/>
    <w:multiLevelType w:val="hybridMultilevel"/>
    <w:tmpl w:val="D1F6719A"/>
    <w:lvl w:ilvl="0" w:tplc="AE38149E">
      <w:start w:val="1"/>
      <w:numFmt w:val="bullet"/>
      <w:lvlText w:val=""/>
      <w:lvlJc w:val="left"/>
      <w:pPr>
        <w:tabs>
          <w:tab w:val="num" w:pos="720"/>
        </w:tabs>
        <w:ind w:left="720" w:hanging="360"/>
      </w:pPr>
      <w:rPr>
        <w:rFonts w:ascii="Wingdings" w:hAnsi="Wingdings" w:hint="default"/>
      </w:rPr>
    </w:lvl>
    <w:lvl w:ilvl="1" w:tplc="6E58B124" w:tentative="1">
      <w:start w:val="1"/>
      <w:numFmt w:val="bullet"/>
      <w:lvlText w:val=""/>
      <w:lvlJc w:val="left"/>
      <w:pPr>
        <w:tabs>
          <w:tab w:val="num" w:pos="1440"/>
        </w:tabs>
        <w:ind w:left="1440" w:hanging="360"/>
      </w:pPr>
      <w:rPr>
        <w:rFonts w:ascii="Wingdings" w:hAnsi="Wingdings" w:hint="default"/>
      </w:rPr>
    </w:lvl>
    <w:lvl w:ilvl="2" w:tplc="64BACF2A" w:tentative="1">
      <w:start w:val="1"/>
      <w:numFmt w:val="bullet"/>
      <w:lvlText w:val=""/>
      <w:lvlJc w:val="left"/>
      <w:pPr>
        <w:tabs>
          <w:tab w:val="num" w:pos="2160"/>
        </w:tabs>
        <w:ind w:left="2160" w:hanging="360"/>
      </w:pPr>
      <w:rPr>
        <w:rFonts w:ascii="Wingdings" w:hAnsi="Wingdings" w:hint="default"/>
      </w:rPr>
    </w:lvl>
    <w:lvl w:ilvl="3" w:tplc="28627EC8" w:tentative="1">
      <w:start w:val="1"/>
      <w:numFmt w:val="bullet"/>
      <w:lvlText w:val=""/>
      <w:lvlJc w:val="left"/>
      <w:pPr>
        <w:tabs>
          <w:tab w:val="num" w:pos="2880"/>
        </w:tabs>
        <w:ind w:left="2880" w:hanging="360"/>
      </w:pPr>
      <w:rPr>
        <w:rFonts w:ascii="Wingdings" w:hAnsi="Wingdings" w:hint="default"/>
      </w:rPr>
    </w:lvl>
    <w:lvl w:ilvl="4" w:tplc="5284097C" w:tentative="1">
      <w:start w:val="1"/>
      <w:numFmt w:val="bullet"/>
      <w:lvlText w:val=""/>
      <w:lvlJc w:val="left"/>
      <w:pPr>
        <w:tabs>
          <w:tab w:val="num" w:pos="3600"/>
        </w:tabs>
        <w:ind w:left="3600" w:hanging="360"/>
      </w:pPr>
      <w:rPr>
        <w:rFonts w:ascii="Wingdings" w:hAnsi="Wingdings" w:hint="default"/>
      </w:rPr>
    </w:lvl>
    <w:lvl w:ilvl="5" w:tplc="5AA609B4" w:tentative="1">
      <w:start w:val="1"/>
      <w:numFmt w:val="bullet"/>
      <w:lvlText w:val=""/>
      <w:lvlJc w:val="left"/>
      <w:pPr>
        <w:tabs>
          <w:tab w:val="num" w:pos="4320"/>
        </w:tabs>
        <w:ind w:left="4320" w:hanging="360"/>
      </w:pPr>
      <w:rPr>
        <w:rFonts w:ascii="Wingdings" w:hAnsi="Wingdings" w:hint="default"/>
      </w:rPr>
    </w:lvl>
    <w:lvl w:ilvl="6" w:tplc="8BB402A2" w:tentative="1">
      <w:start w:val="1"/>
      <w:numFmt w:val="bullet"/>
      <w:lvlText w:val=""/>
      <w:lvlJc w:val="left"/>
      <w:pPr>
        <w:tabs>
          <w:tab w:val="num" w:pos="5040"/>
        </w:tabs>
        <w:ind w:left="5040" w:hanging="360"/>
      </w:pPr>
      <w:rPr>
        <w:rFonts w:ascii="Wingdings" w:hAnsi="Wingdings" w:hint="default"/>
      </w:rPr>
    </w:lvl>
    <w:lvl w:ilvl="7" w:tplc="73668BDA" w:tentative="1">
      <w:start w:val="1"/>
      <w:numFmt w:val="bullet"/>
      <w:lvlText w:val=""/>
      <w:lvlJc w:val="left"/>
      <w:pPr>
        <w:tabs>
          <w:tab w:val="num" w:pos="5760"/>
        </w:tabs>
        <w:ind w:left="5760" w:hanging="360"/>
      </w:pPr>
      <w:rPr>
        <w:rFonts w:ascii="Wingdings" w:hAnsi="Wingdings" w:hint="default"/>
      </w:rPr>
    </w:lvl>
    <w:lvl w:ilvl="8" w:tplc="9B4E89E6" w:tentative="1">
      <w:start w:val="1"/>
      <w:numFmt w:val="bullet"/>
      <w:lvlText w:val=""/>
      <w:lvlJc w:val="left"/>
      <w:pPr>
        <w:tabs>
          <w:tab w:val="num" w:pos="6480"/>
        </w:tabs>
        <w:ind w:left="6480" w:hanging="360"/>
      </w:pPr>
      <w:rPr>
        <w:rFonts w:ascii="Wingdings" w:hAnsi="Wingdings" w:hint="default"/>
      </w:rPr>
    </w:lvl>
  </w:abstractNum>
  <w:abstractNum w:abstractNumId="14">
    <w:nsid w:val="44AF1DF2"/>
    <w:multiLevelType w:val="hybridMultilevel"/>
    <w:tmpl w:val="EDB26BD4"/>
    <w:lvl w:ilvl="0" w:tplc="BAB43500">
      <w:start w:val="3"/>
      <w:numFmt w:val="bullet"/>
      <w:lvlText w:val="-"/>
      <w:lvlJc w:val="left"/>
      <w:pPr>
        <w:ind w:left="720" w:hanging="360"/>
      </w:pPr>
      <w:rPr>
        <w:rFonts w:ascii="Calibri" w:eastAsiaTheme="minorHAnsi" w:hAnsi="Calibri" w:cstheme="minorBid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5552398"/>
    <w:multiLevelType w:val="hybridMultilevel"/>
    <w:tmpl w:val="73E6A620"/>
    <w:lvl w:ilvl="0" w:tplc="98767AE2">
      <w:start w:val="1"/>
      <w:numFmt w:val="bullet"/>
      <w:lvlText w:val=""/>
      <w:lvlJc w:val="left"/>
      <w:pPr>
        <w:tabs>
          <w:tab w:val="num" w:pos="720"/>
        </w:tabs>
        <w:ind w:left="720" w:hanging="360"/>
      </w:pPr>
      <w:rPr>
        <w:rFonts w:ascii="Wingdings" w:hAnsi="Wingdings" w:hint="default"/>
      </w:rPr>
    </w:lvl>
    <w:lvl w:ilvl="1" w:tplc="CE702782" w:tentative="1">
      <w:start w:val="1"/>
      <w:numFmt w:val="bullet"/>
      <w:lvlText w:val=""/>
      <w:lvlJc w:val="left"/>
      <w:pPr>
        <w:tabs>
          <w:tab w:val="num" w:pos="1440"/>
        </w:tabs>
        <w:ind w:left="1440" w:hanging="360"/>
      </w:pPr>
      <w:rPr>
        <w:rFonts w:ascii="Wingdings" w:hAnsi="Wingdings" w:hint="default"/>
      </w:rPr>
    </w:lvl>
    <w:lvl w:ilvl="2" w:tplc="345C0D44" w:tentative="1">
      <w:start w:val="1"/>
      <w:numFmt w:val="bullet"/>
      <w:lvlText w:val=""/>
      <w:lvlJc w:val="left"/>
      <w:pPr>
        <w:tabs>
          <w:tab w:val="num" w:pos="2160"/>
        </w:tabs>
        <w:ind w:left="2160" w:hanging="360"/>
      </w:pPr>
      <w:rPr>
        <w:rFonts w:ascii="Wingdings" w:hAnsi="Wingdings" w:hint="default"/>
      </w:rPr>
    </w:lvl>
    <w:lvl w:ilvl="3" w:tplc="48BCE662" w:tentative="1">
      <w:start w:val="1"/>
      <w:numFmt w:val="bullet"/>
      <w:lvlText w:val=""/>
      <w:lvlJc w:val="left"/>
      <w:pPr>
        <w:tabs>
          <w:tab w:val="num" w:pos="2880"/>
        </w:tabs>
        <w:ind w:left="2880" w:hanging="360"/>
      </w:pPr>
      <w:rPr>
        <w:rFonts w:ascii="Wingdings" w:hAnsi="Wingdings" w:hint="default"/>
      </w:rPr>
    </w:lvl>
    <w:lvl w:ilvl="4" w:tplc="CE285436" w:tentative="1">
      <w:start w:val="1"/>
      <w:numFmt w:val="bullet"/>
      <w:lvlText w:val=""/>
      <w:lvlJc w:val="left"/>
      <w:pPr>
        <w:tabs>
          <w:tab w:val="num" w:pos="3600"/>
        </w:tabs>
        <w:ind w:left="3600" w:hanging="360"/>
      </w:pPr>
      <w:rPr>
        <w:rFonts w:ascii="Wingdings" w:hAnsi="Wingdings" w:hint="default"/>
      </w:rPr>
    </w:lvl>
    <w:lvl w:ilvl="5" w:tplc="324AC4F6" w:tentative="1">
      <w:start w:val="1"/>
      <w:numFmt w:val="bullet"/>
      <w:lvlText w:val=""/>
      <w:lvlJc w:val="left"/>
      <w:pPr>
        <w:tabs>
          <w:tab w:val="num" w:pos="4320"/>
        </w:tabs>
        <w:ind w:left="4320" w:hanging="360"/>
      </w:pPr>
      <w:rPr>
        <w:rFonts w:ascii="Wingdings" w:hAnsi="Wingdings" w:hint="default"/>
      </w:rPr>
    </w:lvl>
    <w:lvl w:ilvl="6" w:tplc="B720FE82" w:tentative="1">
      <w:start w:val="1"/>
      <w:numFmt w:val="bullet"/>
      <w:lvlText w:val=""/>
      <w:lvlJc w:val="left"/>
      <w:pPr>
        <w:tabs>
          <w:tab w:val="num" w:pos="5040"/>
        </w:tabs>
        <w:ind w:left="5040" w:hanging="360"/>
      </w:pPr>
      <w:rPr>
        <w:rFonts w:ascii="Wingdings" w:hAnsi="Wingdings" w:hint="default"/>
      </w:rPr>
    </w:lvl>
    <w:lvl w:ilvl="7" w:tplc="4F08617C" w:tentative="1">
      <w:start w:val="1"/>
      <w:numFmt w:val="bullet"/>
      <w:lvlText w:val=""/>
      <w:lvlJc w:val="left"/>
      <w:pPr>
        <w:tabs>
          <w:tab w:val="num" w:pos="5760"/>
        </w:tabs>
        <w:ind w:left="5760" w:hanging="360"/>
      </w:pPr>
      <w:rPr>
        <w:rFonts w:ascii="Wingdings" w:hAnsi="Wingdings" w:hint="default"/>
      </w:rPr>
    </w:lvl>
    <w:lvl w:ilvl="8" w:tplc="60869238" w:tentative="1">
      <w:start w:val="1"/>
      <w:numFmt w:val="bullet"/>
      <w:lvlText w:val=""/>
      <w:lvlJc w:val="left"/>
      <w:pPr>
        <w:tabs>
          <w:tab w:val="num" w:pos="6480"/>
        </w:tabs>
        <w:ind w:left="6480" w:hanging="360"/>
      </w:pPr>
      <w:rPr>
        <w:rFonts w:ascii="Wingdings" w:hAnsi="Wingdings" w:hint="default"/>
      </w:rPr>
    </w:lvl>
  </w:abstractNum>
  <w:abstractNum w:abstractNumId="16">
    <w:nsid w:val="49B86855"/>
    <w:multiLevelType w:val="hybridMultilevel"/>
    <w:tmpl w:val="AE023852"/>
    <w:lvl w:ilvl="0" w:tplc="BAB43500">
      <w:start w:val="3"/>
      <w:numFmt w:val="bullet"/>
      <w:lvlText w:val="-"/>
      <w:lvlJc w:val="left"/>
      <w:pPr>
        <w:ind w:left="720" w:hanging="360"/>
      </w:pPr>
      <w:rPr>
        <w:rFonts w:ascii="Calibri" w:eastAsiaTheme="minorHAnsi" w:hAnsi="Calibri" w:cstheme="minorBidi"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56E42F8F"/>
    <w:multiLevelType w:val="hybridMultilevel"/>
    <w:tmpl w:val="9614F9B2"/>
    <w:lvl w:ilvl="0" w:tplc="DBB8C9D6">
      <w:start w:val="1"/>
      <w:numFmt w:val="bullet"/>
      <w:lvlText w:val=""/>
      <w:lvlJc w:val="left"/>
      <w:pPr>
        <w:tabs>
          <w:tab w:val="num" w:pos="720"/>
        </w:tabs>
        <w:ind w:left="720" w:hanging="360"/>
      </w:pPr>
      <w:rPr>
        <w:rFonts w:ascii="Wingdings" w:hAnsi="Wingdings" w:hint="default"/>
      </w:rPr>
    </w:lvl>
    <w:lvl w:ilvl="1" w:tplc="8F32D248" w:tentative="1">
      <w:start w:val="1"/>
      <w:numFmt w:val="bullet"/>
      <w:lvlText w:val=""/>
      <w:lvlJc w:val="left"/>
      <w:pPr>
        <w:tabs>
          <w:tab w:val="num" w:pos="1440"/>
        </w:tabs>
        <w:ind w:left="1440" w:hanging="360"/>
      </w:pPr>
      <w:rPr>
        <w:rFonts w:ascii="Wingdings" w:hAnsi="Wingdings" w:hint="default"/>
      </w:rPr>
    </w:lvl>
    <w:lvl w:ilvl="2" w:tplc="AB72C834" w:tentative="1">
      <w:start w:val="1"/>
      <w:numFmt w:val="bullet"/>
      <w:lvlText w:val=""/>
      <w:lvlJc w:val="left"/>
      <w:pPr>
        <w:tabs>
          <w:tab w:val="num" w:pos="2160"/>
        </w:tabs>
        <w:ind w:left="2160" w:hanging="360"/>
      </w:pPr>
      <w:rPr>
        <w:rFonts w:ascii="Wingdings" w:hAnsi="Wingdings" w:hint="default"/>
      </w:rPr>
    </w:lvl>
    <w:lvl w:ilvl="3" w:tplc="125CD4D4" w:tentative="1">
      <w:start w:val="1"/>
      <w:numFmt w:val="bullet"/>
      <w:lvlText w:val=""/>
      <w:lvlJc w:val="left"/>
      <w:pPr>
        <w:tabs>
          <w:tab w:val="num" w:pos="2880"/>
        </w:tabs>
        <w:ind w:left="2880" w:hanging="360"/>
      </w:pPr>
      <w:rPr>
        <w:rFonts w:ascii="Wingdings" w:hAnsi="Wingdings" w:hint="default"/>
      </w:rPr>
    </w:lvl>
    <w:lvl w:ilvl="4" w:tplc="6C0C84EC" w:tentative="1">
      <w:start w:val="1"/>
      <w:numFmt w:val="bullet"/>
      <w:lvlText w:val=""/>
      <w:lvlJc w:val="left"/>
      <w:pPr>
        <w:tabs>
          <w:tab w:val="num" w:pos="3600"/>
        </w:tabs>
        <w:ind w:left="3600" w:hanging="360"/>
      </w:pPr>
      <w:rPr>
        <w:rFonts w:ascii="Wingdings" w:hAnsi="Wingdings" w:hint="default"/>
      </w:rPr>
    </w:lvl>
    <w:lvl w:ilvl="5" w:tplc="E5D0E8BC" w:tentative="1">
      <w:start w:val="1"/>
      <w:numFmt w:val="bullet"/>
      <w:lvlText w:val=""/>
      <w:lvlJc w:val="left"/>
      <w:pPr>
        <w:tabs>
          <w:tab w:val="num" w:pos="4320"/>
        </w:tabs>
        <w:ind w:left="4320" w:hanging="360"/>
      </w:pPr>
      <w:rPr>
        <w:rFonts w:ascii="Wingdings" w:hAnsi="Wingdings" w:hint="default"/>
      </w:rPr>
    </w:lvl>
    <w:lvl w:ilvl="6" w:tplc="04D82848" w:tentative="1">
      <w:start w:val="1"/>
      <w:numFmt w:val="bullet"/>
      <w:lvlText w:val=""/>
      <w:lvlJc w:val="left"/>
      <w:pPr>
        <w:tabs>
          <w:tab w:val="num" w:pos="5040"/>
        </w:tabs>
        <w:ind w:left="5040" w:hanging="360"/>
      </w:pPr>
      <w:rPr>
        <w:rFonts w:ascii="Wingdings" w:hAnsi="Wingdings" w:hint="default"/>
      </w:rPr>
    </w:lvl>
    <w:lvl w:ilvl="7" w:tplc="D8F4B078" w:tentative="1">
      <w:start w:val="1"/>
      <w:numFmt w:val="bullet"/>
      <w:lvlText w:val=""/>
      <w:lvlJc w:val="left"/>
      <w:pPr>
        <w:tabs>
          <w:tab w:val="num" w:pos="5760"/>
        </w:tabs>
        <w:ind w:left="5760" w:hanging="360"/>
      </w:pPr>
      <w:rPr>
        <w:rFonts w:ascii="Wingdings" w:hAnsi="Wingdings" w:hint="default"/>
      </w:rPr>
    </w:lvl>
    <w:lvl w:ilvl="8" w:tplc="91FCD85A" w:tentative="1">
      <w:start w:val="1"/>
      <w:numFmt w:val="bullet"/>
      <w:lvlText w:val=""/>
      <w:lvlJc w:val="left"/>
      <w:pPr>
        <w:tabs>
          <w:tab w:val="num" w:pos="6480"/>
        </w:tabs>
        <w:ind w:left="6480" w:hanging="360"/>
      </w:pPr>
      <w:rPr>
        <w:rFonts w:ascii="Wingdings" w:hAnsi="Wingdings" w:hint="default"/>
      </w:rPr>
    </w:lvl>
  </w:abstractNum>
  <w:abstractNum w:abstractNumId="18">
    <w:nsid w:val="5B9A7547"/>
    <w:multiLevelType w:val="hybridMultilevel"/>
    <w:tmpl w:val="FDF0AEB8"/>
    <w:lvl w:ilvl="0" w:tplc="BAB43500">
      <w:start w:val="3"/>
      <w:numFmt w:val="bullet"/>
      <w:lvlText w:val="-"/>
      <w:lvlJc w:val="left"/>
      <w:pPr>
        <w:ind w:left="720" w:hanging="360"/>
      </w:pPr>
      <w:rPr>
        <w:rFonts w:ascii="Calibri" w:eastAsiaTheme="minorHAnsi" w:hAnsi="Calibri" w:cstheme="minorBid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22500F5"/>
    <w:multiLevelType w:val="hybridMultilevel"/>
    <w:tmpl w:val="D82EF9AA"/>
    <w:lvl w:ilvl="0" w:tplc="7E421362">
      <w:start w:val="1"/>
      <w:numFmt w:val="bullet"/>
      <w:lvlText w:val=""/>
      <w:lvlJc w:val="left"/>
      <w:pPr>
        <w:tabs>
          <w:tab w:val="num" w:pos="720"/>
        </w:tabs>
        <w:ind w:left="720" w:hanging="360"/>
      </w:pPr>
      <w:rPr>
        <w:rFonts w:ascii="Wingdings" w:hAnsi="Wingdings" w:hint="default"/>
      </w:rPr>
    </w:lvl>
    <w:lvl w:ilvl="1" w:tplc="11544318" w:tentative="1">
      <w:start w:val="1"/>
      <w:numFmt w:val="bullet"/>
      <w:lvlText w:val=""/>
      <w:lvlJc w:val="left"/>
      <w:pPr>
        <w:tabs>
          <w:tab w:val="num" w:pos="1440"/>
        </w:tabs>
        <w:ind w:left="1440" w:hanging="360"/>
      </w:pPr>
      <w:rPr>
        <w:rFonts w:ascii="Wingdings" w:hAnsi="Wingdings" w:hint="default"/>
      </w:rPr>
    </w:lvl>
    <w:lvl w:ilvl="2" w:tplc="6E16D814" w:tentative="1">
      <w:start w:val="1"/>
      <w:numFmt w:val="bullet"/>
      <w:lvlText w:val=""/>
      <w:lvlJc w:val="left"/>
      <w:pPr>
        <w:tabs>
          <w:tab w:val="num" w:pos="2160"/>
        </w:tabs>
        <w:ind w:left="2160" w:hanging="360"/>
      </w:pPr>
      <w:rPr>
        <w:rFonts w:ascii="Wingdings" w:hAnsi="Wingdings" w:hint="default"/>
      </w:rPr>
    </w:lvl>
    <w:lvl w:ilvl="3" w:tplc="F04072B4" w:tentative="1">
      <w:start w:val="1"/>
      <w:numFmt w:val="bullet"/>
      <w:lvlText w:val=""/>
      <w:lvlJc w:val="left"/>
      <w:pPr>
        <w:tabs>
          <w:tab w:val="num" w:pos="2880"/>
        </w:tabs>
        <w:ind w:left="2880" w:hanging="360"/>
      </w:pPr>
      <w:rPr>
        <w:rFonts w:ascii="Wingdings" w:hAnsi="Wingdings" w:hint="default"/>
      </w:rPr>
    </w:lvl>
    <w:lvl w:ilvl="4" w:tplc="0142A55A" w:tentative="1">
      <w:start w:val="1"/>
      <w:numFmt w:val="bullet"/>
      <w:lvlText w:val=""/>
      <w:lvlJc w:val="left"/>
      <w:pPr>
        <w:tabs>
          <w:tab w:val="num" w:pos="3600"/>
        </w:tabs>
        <w:ind w:left="3600" w:hanging="360"/>
      </w:pPr>
      <w:rPr>
        <w:rFonts w:ascii="Wingdings" w:hAnsi="Wingdings" w:hint="default"/>
      </w:rPr>
    </w:lvl>
    <w:lvl w:ilvl="5" w:tplc="E8FE09F6" w:tentative="1">
      <w:start w:val="1"/>
      <w:numFmt w:val="bullet"/>
      <w:lvlText w:val=""/>
      <w:lvlJc w:val="left"/>
      <w:pPr>
        <w:tabs>
          <w:tab w:val="num" w:pos="4320"/>
        </w:tabs>
        <w:ind w:left="4320" w:hanging="360"/>
      </w:pPr>
      <w:rPr>
        <w:rFonts w:ascii="Wingdings" w:hAnsi="Wingdings" w:hint="default"/>
      </w:rPr>
    </w:lvl>
    <w:lvl w:ilvl="6" w:tplc="7DD48AB0" w:tentative="1">
      <w:start w:val="1"/>
      <w:numFmt w:val="bullet"/>
      <w:lvlText w:val=""/>
      <w:lvlJc w:val="left"/>
      <w:pPr>
        <w:tabs>
          <w:tab w:val="num" w:pos="5040"/>
        </w:tabs>
        <w:ind w:left="5040" w:hanging="360"/>
      </w:pPr>
      <w:rPr>
        <w:rFonts w:ascii="Wingdings" w:hAnsi="Wingdings" w:hint="default"/>
      </w:rPr>
    </w:lvl>
    <w:lvl w:ilvl="7" w:tplc="F44CA89A" w:tentative="1">
      <w:start w:val="1"/>
      <w:numFmt w:val="bullet"/>
      <w:lvlText w:val=""/>
      <w:lvlJc w:val="left"/>
      <w:pPr>
        <w:tabs>
          <w:tab w:val="num" w:pos="5760"/>
        </w:tabs>
        <w:ind w:left="5760" w:hanging="360"/>
      </w:pPr>
      <w:rPr>
        <w:rFonts w:ascii="Wingdings" w:hAnsi="Wingdings" w:hint="default"/>
      </w:rPr>
    </w:lvl>
    <w:lvl w:ilvl="8" w:tplc="A6EC1C3A" w:tentative="1">
      <w:start w:val="1"/>
      <w:numFmt w:val="bullet"/>
      <w:lvlText w:val=""/>
      <w:lvlJc w:val="left"/>
      <w:pPr>
        <w:tabs>
          <w:tab w:val="num" w:pos="6480"/>
        </w:tabs>
        <w:ind w:left="6480" w:hanging="360"/>
      </w:pPr>
      <w:rPr>
        <w:rFonts w:ascii="Wingdings" w:hAnsi="Wingdings" w:hint="default"/>
      </w:rPr>
    </w:lvl>
  </w:abstractNum>
  <w:abstractNum w:abstractNumId="20">
    <w:nsid w:val="734B5C32"/>
    <w:multiLevelType w:val="hybridMultilevel"/>
    <w:tmpl w:val="1CDCA4C0"/>
    <w:lvl w:ilvl="0" w:tplc="FC90C196">
      <w:start w:val="1"/>
      <w:numFmt w:val="bullet"/>
      <w:lvlText w:val=""/>
      <w:lvlJc w:val="left"/>
      <w:pPr>
        <w:tabs>
          <w:tab w:val="num" w:pos="720"/>
        </w:tabs>
        <w:ind w:left="720" w:hanging="360"/>
      </w:pPr>
      <w:rPr>
        <w:rFonts w:ascii="Wingdings" w:hAnsi="Wingdings" w:hint="default"/>
      </w:rPr>
    </w:lvl>
    <w:lvl w:ilvl="1" w:tplc="3EE8CBFE" w:tentative="1">
      <w:start w:val="1"/>
      <w:numFmt w:val="bullet"/>
      <w:lvlText w:val=""/>
      <w:lvlJc w:val="left"/>
      <w:pPr>
        <w:tabs>
          <w:tab w:val="num" w:pos="1440"/>
        </w:tabs>
        <w:ind w:left="1440" w:hanging="360"/>
      </w:pPr>
      <w:rPr>
        <w:rFonts w:ascii="Wingdings" w:hAnsi="Wingdings" w:hint="default"/>
      </w:rPr>
    </w:lvl>
    <w:lvl w:ilvl="2" w:tplc="57E8F152" w:tentative="1">
      <w:start w:val="1"/>
      <w:numFmt w:val="bullet"/>
      <w:lvlText w:val=""/>
      <w:lvlJc w:val="left"/>
      <w:pPr>
        <w:tabs>
          <w:tab w:val="num" w:pos="2160"/>
        </w:tabs>
        <w:ind w:left="2160" w:hanging="360"/>
      </w:pPr>
      <w:rPr>
        <w:rFonts w:ascii="Wingdings" w:hAnsi="Wingdings" w:hint="default"/>
      </w:rPr>
    </w:lvl>
    <w:lvl w:ilvl="3" w:tplc="9D1E1C66" w:tentative="1">
      <w:start w:val="1"/>
      <w:numFmt w:val="bullet"/>
      <w:lvlText w:val=""/>
      <w:lvlJc w:val="left"/>
      <w:pPr>
        <w:tabs>
          <w:tab w:val="num" w:pos="2880"/>
        </w:tabs>
        <w:ind w:left="2880" w:hanging="360"/>
      </w:pPr>
      <w:rPr>
        <w:rFonts w:ascii="Wingdings" w:hAnsi="Wingdings" w:hint="default"/>
      </w:rPr>
    </w:lvl>
    <w:lvl w:ilvl="4" w:tplc="C9127300" w:tentative="1">
      <w:start w:val="1"/>
      <w:numFmt w:val="bullet"/>
      <w:lvlText w:val=""/>
      <w:lvlJc w:val="left"/>
      <w:pPr>
        <w:tabs>
          <w:tab w:val="num" w:pos="3600"/>
        </w:tabs>
        <w:ind w:left="3600" w:hanging="360"/>
      </w:pPr>
      <w:rPr>
        <w:rFonts w:ascii="Wingdings" w:hAnsi="Wingdings" w:hint="default"/>
      </w:rPr>
    </w:lvl>
    <w:lvl w:ilvl="5" w:tplc="68A2A14C" w:tentative="1">
      <w:start w:val="1"/>
      <w:numFmt w:val="bullet"/>
      <w:lvlText w:val=""/>
      <w:lvlJc w:val="left"/>
      <w:pPr>
        <w:tabs>
          <w:tab w:val="num" w:pos="4320"/>
        </w:tabs>
        <w:ind w:left="4320" w:hanging="360"/>
      </w:pPr>
      <w:rPr>
        <w:rFonts w:ascii="Wingdings" w:hAnsi="Wingdings" w:hint="default"/>
      </w:rPr>
    </w:lvl>
    <w:lvl w:ilvl="6" w:tplc="7B48DC32" w:tentative="1">
      <w:start w:val="1"/>
      <w:numFmt w:val="bullet"/>
      <w:lvlText w:val=""/>
      <w:lvlJc w:val="left"/>
      <w:pPr>
        <w:tabs>
          <w:tab w:val="num" w:pos="5040"/>
        </w:tabs>
        <w:ind w:left="5040" w:hanging="360"/>
      </w:pPr>
      <w:rPr>
        <w:rFonts w:ascii="Wingdings" w:hAnsi="Wingdings" w:hint="default"/>
      </w:rPr>
    </w:lvl>
    <w:lvl w:ilvl="7" w:tplc="EC260252" w:tentative="1">
      <w:start w:val="1"/>
      <w:numFmt w:val="bullet"/>
      <w:lvlText w:val=""/>
      <w:lvlJc w:val="left"/>
      <w:pPr>
        <w:tabs>
          <w:tab w:val="num" w:pos="5760"/>
        </w:tabs>
        <w:ind w:left="5760" w:hanging="360"/>
      </w:pPr>
      <w:rPr>
        <w:rFonts w:ascii="Wingdings" w:hAnsi="Wingdings" w:hint="default"/>
      </w:rPr>
    </w:lvl>
    <w:lvl w:ilvl="8" w:tplc="751299DA" w:tentative="1">
      <w:start w:val="1"/>
      <w:numFmt w:val="bullet"/>
      <w:lvlText w:val=""/>
      <w:lvlJc w:val="left"/>
      <w:pPr>
        <w:tabs>
          <w:tab w:val="num" w:pos="6480"/>
        </w:tabs>
        <w:ind w:left="6480" w:hanging="360"/>
      </w:pPr>
      <w:rPr>
        <w:rFonts w:ascii="Wingdings" w:hAnsi="Wingdings" w:hint="default"/>
      </w:rPr>
    </w:lvl>
  </w:abstractNum>
  <w:abstractNum w:abstractNumId="21">
    <w:nsid w:val="7A0577CA"/>
    <w:multiLevelType w:val="hybridMultilevel"/>
    <w:tmpl w:val="C88EAB9A"/>
    <w:lvl w:ilvl="0" w:tplc="BAB43500">
      <w:start w:val="3"/>
      <w:numFmt w:val="bullet"/>
      <w:lvlText w:val="-"/>
      <w:lvlJc w:val="left"/>
      <w:pPr>
        <w:ind w:left="720" w:hanging="360"/>
      </w:pPr>
      <w:rPr>
        <w:rFonts w:ascii="Calibri" w:eastAsiaTheme="minorHAnsi" w:hAnsi="Calibri" w:cstheme="minorBid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BB639F1"/>
    <w:multiLevelType w:val="hybridMultilevel"/>
    <w:tmpl w:val="5204B376"/>
    <w:lvl w:ilvl="0" w:tplc="49DA8F20">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0"/>
  </w:num>
  <w:num w:numId="2">
    <w:abstractNumId w:val="13"/>
  </w:num>
  <w:num w:numId="3">
    <w:abstractNumId w:val="17"/>
  </w:num>
  <w:num w:numId="4">
    <w:abstractNumId w:val="0"/>
  </w:num>
  <w:num w:numId="5">
    <w:abstractNumId w:val="4"/>
  </w:num>
  <w:num w:numId="6">
    <w:abstractNumId w:val="22"/>
  </w:num>
  <w:num w:numId="7">
    <w:abstractNumId w:val="10"/>
  </w:num>
  <w:num w:numId="8">
    <w:abstractNumId w:val="2"/>
  </w:num>
  <w:num w:numId="9">
    <w:abstractNumId w:val="9"/>
  </w:num>
  <w:num w:numId="10">
    <w:abstractNumId w:val="19"/>
  </w:num>
  <w:num w:numId="11">
    <w:abstractNumId w:val="11"/>
  </w:num>
  <w:num w:numId="12">
    <w:abstractNumId w:val="15"/>
  </w:num>
  <w:num w:numId="13">
    <w:abstractNumId w:val="12"/>
  </w:num>
  <w:num w:numId="14">
    <w:abstractNumId w:val="16"/>
  </w:num>
  <w:num w:numId="15">
    <w:abstractNumId w:val="8"/>
  </w:num>
  <w:num w:numId="16">
    <w:abstractNumId w:val="5"/>
  </w:num>
  <w:num w:numId="17">
    <w:abstractNumId w:val="1"/>
  </w:num>
  <w:num w:numId="18">
    <w:abstractNumId w:val="7"/>
  </w:num>
  <w:num w:numId="19">
    <w:abstractNumId w:val="3"/>
  </w:num>
  <w:num w:numId="20">
    <w:abstractNumId w:val="6"/>
  </w:num>
  <w:num w:numId="21">
    <w:abstractNumId w:val="18"/>
  </w:num>
  <w:num w:numId="22">
    <w:abstractNumId w:val="21"/>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8162C"/>
    <w:rsid w:val="00034608"/>
    <w:rsid w:val="00077F46"/>
    <w:rsid w:val="00086498"/>
    <w:rsid w:val="000C164A"/>
    <w:rsid w:val="001353DD"/>
    <w:rsid w:val="00154012"/>
    <w:rsid w:val="001D149D"/>
    <w:rsid w:val="00261495"/>
    <w:rsid w:val="00282A05"/>
    <w:rsid w:val="002E64E9"/>
    <w:rsid w:val="0032535C"/>
    <w:rsid w:val="00334C4F"/>
    <w:rsid w:val="0037140C"/>
    <w:rsid w:val="004123BA"/>
    <w:rsid w:val="00432C08"/>
    <w:rsid w:val="00490A37"/>
    <w:rsid w:val="004B6871"/>
    <w:rsid w:val="004D506A"/>
    <w:rsid w:val="00500D7D"/>
    <w:rsid w:val="005C5DE6"/>
    <w:rsid w:val="00643D6A"/>
    <w:rsid w:val="00651EB5"/>
    <w:rsid w:val="006902C3"/>
    <w:rsid w:val="006F0D5B"/>
    <w:rsid w:val="00714EDA"/>
    <w:rsid w:val="0072267C"/>
    <w:rsid w:val="0074720F"/>
    <w:rsid w:val="0076054F"/>
    <w:rsid w:val="007F1A8F"/>
    <w:rsid w:val="00890F62"/>
    <w:rsid w:val="00896F54"/>
    <w:rsid w:val="008E6DD7"/>
    <w:rsid w:val="00945471"/>
    <w:rsid w:val="009C22A5"/>
    <w:rsid w:val="009C3308"/>
    <w:rsid w:val="00A05525"/>
    <w:rsid w:val="00A46DF2"/>
    <w:rsid w:val="00A71455"/>
    <w:rsid w:val="00A71A4D"/>
    <w:rsid w:val="00AC585B"/>
    <w:rsid w:val="00B70889"/>
    <w:rsid w:val="00B73485"/>
    <w:rsid w:val="00BE491C"/>
    <w:rsid w:val="00C14E0E"/>
    <w:rsid w:val="00C16FAE"/>
    <w:rsid w:val="00C30758"/>
    <w:rsid w:val="00C821BE"/>
    <w:rsid w:val="00D24D48"/>
    <w:rsid w:val="00D7731E"/>
    <w:rsid w:val="00D8162C"/>
    <w:rsid w:val="00DD5A6A"/>
    <w:rsid w:val="00E5032A"/>
    <w:rsid w:val="00E52839"/>
    <w:rsid w:val="00ED5012"/>
    <w:rsid w:val="00EF3EDC"/>
    <w:rsid w:val="00F04312"/>
    <w:rsid w:val="00F50A8B"/>
    <w:rsid w:val="00F861A2"/>
    <w:rsid w:val="00FE11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A8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30758"/>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Prrafodelista">
    <w:name w:val="List Paragraph"/>
    <w:basedOn w:val="Normal"/>
    <w:uiPriority w:val="34"/>
    <w:qFormat/>
    <w:rsid w:val="009C3308"/>
    <w:pPr>
      <w:ind w:left="720"/>
      <w:contextualSpacing/>
    </w:pPr>
  </w:style>
  <w:style w:type="paragraph" w:styleId="Encabezado">
    <w:name w:val="header"/>
    <w:basedOn w:val="Normal"/>
    <w:link w:val="EncabezadoCar"/>
    <w:uiPriority w:val="99"/>
    <w:semiHidden/>
    <w:unhideWhenUsed/>
    <w:rsid w:val="004123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123BA"/>
  </w:style>
  <w:style w:type="paragraph" w:styleId="Piedepgina">
    <w:name w:val="footer"/>
    <w:basedOn w:val="Normal"/>
    <w:link w:val="PiedepginaCar"/>
    <w:uiPriority w:val="99"/>
    <w:unhideWhenUsed/>
    <w:rsid w:val="004123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23BA"/>
  </w:style>
  <w:style w:type="paragraph" w:styleId="Textodeglobo">
    <w:name w:val="Balloon Text"/>
    <w:basedOn w:val="Normal"/>
    <w:link w:val="TextodegloboCar"/>
    <w:uiPriority w:val="99"/>
    <w:semiHidden/>
    <w:unhideWhenUsed/>
    <w:rsid w:val="00C16F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6F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873648">
      <w:bodyDiv w:val="1"/>
      <w:marLeft w:val="0"/>
      <w:marRight w:val="0"/>
      <w:marTop w:val="0"/>
      <w:marBottom w:val="0"/>
      <w:divBdr>
        <w:top w:val="none" w:sz="0" w:space="0" w:color="auto"/>
        <w:left w:val="none" w:sz="0" w:space="0" w:color="auto"/>
        <w:bottom w:val="none" w:sz="0" w:space="0" w:color="auto"/>
        <w:right w:val="none" w:sz="0" w:space="0" w:color="auto"/>
      </w:divBdr>
      <w:divsChild>
        <w:div w:id="1885553465">
          <w:marLeft w:val="461"/>
          <w:marRight w:val="0"/>
          <w:marTop w:val="168"/>
          <w:marBottom w:val="0"/>
          <w:divBdr>
            <w:top w:val="none" w:sz="0" w:space="0" w:color="auto"/>
            <w:left w:val="none" w:sz="0" w:space="0" w:color="auto"/>
            <w:bottom w:val="none" w:sz="0" w:space="0" w:color="auto"/>
            <w:right w:val="none" w:sz="0" w:space="0" w:color="auto"/>
          </w:divBdr>
        </w:div>
        <w:div w:id="2126264286">
          <w:marLeft w:val="461"/>
          <w:marRight w:val="0"/>
          <w:marTop w:val="168"/>
          <w:marBottom w:val="0"/>
          <w:divBdr>
            <w:top w:val="none" w:sz="0" w:space="0" w:color="auto"/>
            <w:left w:val="none" w:sz="0" w:space="0" w:color="auto"/>
            <w:bottom w:val="none" w:sz="0" w:space="0" w:color="auto"/>
            <w:right w:val="none" w:sz="0" w:space="0" w:color="auto"/>
          </w:divBdr>
        </w:div>
        <w:div w:id="1744448055">
          <w:marLeft w:val="461"/>
          <w:marRight w:val="0"/>
          <w:marTop w:val="168"/>
          <w:marBottom w:val="0"/>
          <w:divBdr>
            <w:top w:val="none" w:sz="0" w:space="0" w:color="auto"/>
            <w:left w:val="none" w:sz="0" w:space="0" w:color="auto"/>
            <w:bottom w:val="none" w:sz="0" w:space="0" w:color="auto"/>
            <w:right w:val="none" w:sz="0" w:space="0" w:color="auto"/>
          </w:divBdr>
        </w:div>
        <w:div w:id="76902989">
          <w:marLeft w:val="461"/>
          <w:marRight w:val="0"/>
          <w:marTop w:val="168"/>
          <w:marBottom w:val="0"/>
          <w:divBdr>
            <w:top w:val="none" w:sz="0" w:space="0" w:color="auto"/>
            <w:left w:val="none" w:sz="0" w:space="0" w:color="auto"/>
            <w:bottom w:val="none" w:sz="0" w:space="0" w:color="auto"/>
            <w:right w:val="none" w:sz="0" w:space="0" w:color="auto"/>
          </w:divBdr>
        </w:div>
        <w:div w:id="559437030">
          <w:marLeft w:val="461"/>
          <w:marRight w:val="0"/>
          <w:marTop w:val="168"/>
          <w:marBottom w:val="0"/>
          <w:divBdr>
            <w:top w:val="none" w:sz="0" w:space="0" w:color="auto"/>
            <w:left w:val="none" w:sz="0" w:space="0" w:color="auto"/>
            <w:bottom w:val="none" w:sz="0" w:space="0" w:color="auto"/>
            <w:right w:val="none" w:sz="0" w:space="0" w:color="auto"/>
          </w:divBdr>
        </w:div>
        <w:div w:id="453712848">
          <w:marLeft w:val="461"/>
          <w:marRight w:val="0"/>
          <w:marTop w:val="168"/>
          <w:marBottom w:val="0"/>
          <w:divBdr>
            <w:top w:val="none" w:sz="0" w:space="0" w:color="auto"/>
            <w:left w:val="none" w:sz="0" w:space="0" w:color="auto"/>
            <w:bottom w:val="none" w:sz="0" w:space="0" w:color="auto"/>
            <w:right w:val="none" w:sz="0" w:space="0" w:color="auto"/>
          </w:divBdr>
        </w:div>
        <w:div w:id="26637587">
          <w:marLeft w:val="461"/>
          <w:marRight w:val="0"/>
          <w:marTop w:val="168"/>
          <w:marBottom w:val="0"/>
          <w:divBdr>
            <w:top w:val="none" w:sz="0" w:space="0" w:color="auto"/>
            <w:left w:val="none" w:sz="0" w:space="0" w:color="auto"/>
            <w:bottom w:val="none" w:sz="0" w:space="0" w:color="auto"/>
            <w:right w:val="none" w:sz="0" w:space="0" w:color="auto"/>
          </w:divBdr>
        </w:div>
      </w:divsChild>
    </w:div>
    <w:div w:id="243684962">
      <w:bodyDiv w:val="1"/>
      <w:marLeft w:val="0"/>
      <w:marRight w:val="0"/>
      <w:marTop w:val="0"/>
      <w:marBottom w:val="0"/>
      <w:divBdr>
        <w:top w:val="none" w:sz="0" w:space="0" w:color="auto"/>
        <w:left w:val="none" w:sz="0" w:space="0" w:color="auto"/>
        <w:bottom w:val="none" w:sz="0" w:space="0" w:color="auto"/>
        <w:right w:val="none" w:sz="0" w:space="0" w:color="auto"/>
      </w:divBdr>
      <w:divsChild>
        <w:div w:id="1377005169">
          <w:marLeft w:val="461"/>
          <w:marRight w:val="0"/>
          <w:marTop w:val="168"/>
          <w:marBottom w:val="0"/>
          <w:divBdr>
            <w:top w:val="none" w:sz="0" w:space="0" w:color="auto"/>
            <w:left w:val="none" w:sz="0" w:space="0" w:color="auto"/>
            <w:bottom w:val="none" w:sz="0" w:space="0" w:color="auto"/>
            <w:right w:val="none" w:sz="0" w:space="0" w:color="auto"/>
          </w:divBdr>
        </w:div>
      </w:divsChild>
    </w:div>
    <w:div w:id="288560517">
      <w:bodyDiv w:val="1"/>
      <w:marLeft w:val="0"/>
      <w:marRight w:val="0"/>
      <w:marTop w:val="0"/>
      <w:marBottom w:val="0"/>
      <w:divBdr>
        <w:top w:val="none" w:sz="0" w:space="0" w:color="auto"/>
        <w:left w:val="none" w:sz="0" w:space="0" w:color="auto"/>
        <w:bottom w:val="none" w:sz="0" w:space="0" w:color="auto"/>
        <w:right w:val="none" w:sz="0" w:space="0" w:color="auto"/>
      </w:divBdr>
      <w:divsChild>
        <w:div w:id="1022362130">
          <w:marLeft w:val="461"/>
          <w:marRight w:val="0"/>
          <w:marTop w:val="168"/>
          <w:marBottom w:val="0"/>
          <w:divBdr>
            <w:top w:val="none" w:sz="0" w:space="0" w:color="auto"/>
            <w:left w:val="none" w:sz="0" w:space="0" w:color="auto"/>
            <w:bottom w:val="none" w:sz="0" w:space="0" w:color="auto"/>
            <w:right w:val="none" w:sz="0" w:space="0" w:color="auto"/>
          </w:divBdr>
        </w:div>
        <w:div w:id="5717394">
          <w:marLeft w:val="461"/>
          <w:marRight w:val="0"/>
          <w:marTop w:val="168"/>
          <w:marBottom w:val="0"/>
          <w:divBdr>
            <w:top w:val="none" w:sz="0" w:space="0" w:color="auto"/>
            <w:left w:val="none" w:sz="0" w:space="0" w:color="auto"/>
            <w:bottom w:val="none" w:sz="0" w:space="0" w:color="auto"/>
            <w:right w:val="none" w:sz="0" w:space="0" w:color="auto"/>
          </w:divBdr>
        </w:div>
        <w:div w:id="744033819">
          <w:marLeft w:val="461"/>
          <w:marRight w:val="0"/>
          <w:marTop w:val="168"/>
          <w:marBottom w:val="0"/>
          <w:divBdr>
            <w:top w:val="none" w:sz="0" w:space="0" w:color="auto"/>
            <w:left w:val="none" w:sz="0" w:space="0" w:color="auto"/>
            <w:bottom w:val="none" w:sz="0" w:space="0" w:color="auto"/>
            <w:right w:val="none" w:sz="0" w:space="0" w:color="auto"/>
          </w:divBdr>
        </w:div>
        <w:div w:id="797718829">
          <w:marLeft w:val="461"/>
          <w:marRight w:val="0"/>
          <w:marTop w:val="168"/>
          <w:marBottom w:val="0"/>
          <w:divBdr>
            <w:top w:val="none" w:sz="0" w:space="0" w:color="auto"/>
            <w:left w:val="none" w:sz="0" w:space="0" w:color="auto"/>
            <w:bottom w:val="none" w:sz="0" w:space="0" w:color="auto"/>
            <w:right w:val="none" w:sz="0" w:space="0" w:color="auto"/>
          </w:divBdr>
        </w:div>
      </w:divsChild>
    </w:div>
    <w:div w:id="336032296">
      <w:bodyDiv w:val="1"/>
      <w:marLeft w:val="0"/>
      <w:marRight w:val="0"/>
      <w:marTop w:val="0"/>
      <w:marBottom w:val="0"/>
      <w:divBdr>
        <w:top w:val="none" w:sz="0" w:space="0" w:color="auto"/>
        <w:left w:val="none" w:sz="0" w:space="0" w:color="auto"/>
        <w:bottom w:val="none" w:sz="0" w:space="0" w:color="auto"/>
        <w:right w:val="none" w:sz="0" w:space="0" w:color="auto"/>
      </w:divBdr>
    </w:div>
    <w:div w:id="396975580">
      <w:bodyDiv w:val="1"/>
      <w:marLeft w:val="0"/>
      <w:marRight w:val="0"/>
      <w:marTop w:val="0"/>
      <w:marBottom w:val="0"/>
      <w:divBdr>
        <w:top w:val="none" w:sz="0" w:space="0" w:color="auto"/>
        <w:left w:val="none" w:sz="0" w:space="0" w:color="auto"/>
        <w:bottom w:val="none" w:sz="0" w:space="0" w:color="auto"/>
        <w:right w:val="none" w:sz="0" w:space="0" w:color="auto"/>
      </w:divBdr>
      <w:divsChild>
        <w:div w:id="1494181285">
          <w:marLeft w:val="461"/>
          <w:marRight w:val="0"/>
          <w:marTop w:val="168"/>
          <w:marBottom w:val="0"/>
          <w:divBdr>
            <w:top w:val="none" w:sz="0" w:space="0" w:color="auto"/>
            <w:left w:val="none" w:sz="0" w:space="0" w:color="auto"/>
            <w:bottom w:val="none" w:sz="0" w:space="0" w:color="auto"/>
            <w:right w:val="none" w:sz="0" w:space="0" w:color="auto"/>
          </w:divBdr>
        </w:div>
        <w:div w:id="2115711867">
          <w:marLeft w:val="461"/>
          <w:marRight w:val="0"/>
          <w:marTop w:val="168"/>
          <w:marBottom w:val="0"/>
          <w:divBdr>
            <w:top w:val="none" w:sz="0" w:space="0" w:color="auto"/>
            <w:left w:val="none" w:sz="0" w:space="0" w:color="auto"/>
            <w:bottom w:val="none" w:sz="0" w:space="0" w:color="auto"/>
            <w:right w:val="none" w:sz="0" w:space="0" w:color="auto"/>
          </w:divBdr>
        </w:div>
      </w:divsChild>
    </w:div>
    <w:div w:id="502820514">
      <w:bodyDiv w:val="1"/>
      <w:marLeft w:val="0"/>
      <w:marRight w:val="0"/>
      <w:marTop w:val="0"/>
      <w:marBottom w:val="0"/>
      <w:divBdr>
        <w:top w:val="none" w:sz="0" w:space="0" w:color="auto"/>
        <w:left w:val="none" w:sz="0" w:space="0" w:color="auto"/>
        <w:bottom w:val="none" w:sz="0" w:space="0" w:color="auto"/>
        <w:right w:val="none" w:sz="0" w:space="0" w:color="auto"/>
      </w:divBdr>
      <w:divsChild>
        <w:div w:id="277690004">
          <w:marLeft w:val="461"/>
          <w:marRight w:val="0"/>
          <w:marTop w:val="168"/>
          <w:marBottom w:val="0"/>
          <w:divBdr>
            <w:top w:val="none" w:sz="0" w:space="0" w:color="auto"/>
            <w:left w:val="none" w:sz="0" w:space="0" w:color="auto"/>
            <w:bottom w:val="none" w:sz="0" w:space="0" w:color="auto"/>
            <w:right w:val="none" w:sz="0" w:space="0" w:color="auto"/>
          </w:divBdr>
        </w:div>
        <w:div w:id="1667051868">
          <w:marLeft w:val="461"/>
          <w:marRight w:val="0"/>
          <w:marTop w:val="168"/>
          <w:marBottom w:val="0"/>
          <w:divBdr>
            <w:top w:val="none" w:sz="0" w:space="0" w:color="auto"/>
            <w:left w:val="none" w:sz="0" w:space="0" w:color="auto"/>
            <w:bottom w:val="none" w:sz="0" w:space="0" w:color="auto"/>
            <w:right w:val="none" w:sz="0" w:space="0" w:color="auto"/>
          </w:divBdr>
        </w:div>
        <w:div w:id="752512228">
          <w:marLeft w:val="461"/>
          <w:marRight w:val="0"/>
          <w:marTop w:val="168"/>
          <w:marBottom w:val="0"/>
          <w:divBdr>
            <w:top w:val="none" w:sz="0" w:space="0" w:color="auto"/>
            <w:left w:val="none" w:sz="0" w:space="0" w:color="auto"/>
            <w:bottom w:val="none" w:sz="0" w:space="0" w:color="auto"/>
            <w:right w:val="none" w:sz="0" w:space="0" w:color="auto"/>
          </w:divBdr>
        </w:div>
        <w:div w:id="2128545741">
          <w:marLeft w:val="461"/>
          <w:marRight w:val="0"/>
          <w:marTop w:val="168"/>
          <w:marBottom w:val="0"/>
          <w:divBdr>
            <w:top w:val="none" w:sz="0" w:space="0" w:color="auto"/>
            <w:left w:val="none" w:sz="0" w:space="0" w:color="auto"/>
            <w:bottom w:val="none" w:sz="0" w:space="0" w:color="auto"/>
            <w:right w:val="none" w:sz="0" w:space="0" w:color="auto"/>
          </w:divBdr>
        </w:div>
        <w:div w:id="985545777">
          <w:marLeft w:val="461"/>
          <w:marRight w:val="0"/>
          <w:marTop w:val="168"/>
          <w:marBottom w:val="0"/>
          <w:divBdr>
            <w:top w:val="none" w:sz="0" w:space="0" w:color="auto"/>
            <w:left w:val="none" w:sz="0" w:space="0" w:color="auto"/>
            <w:bottom w:val="none" w:sz="0" w:space="0" w:color="auto"/>
            <w:right w:val="none" w:sz="0" w:space="0" w:color="auto"/>
          </w:divBdr>
        </w:div>
        <w:div w:id="1205631649">
          <w:marLeft w:val="461"/>
          <w:marRight w:val="0"/>
          <w:marTop w:val="168"/>
          <w:marBottom w:val="0"/>
          <w:divBdr>
            <w:top w:val="none" w:sz="0" w:space="0" w:color="auto"/>
            <w:left w:val="none" w:sz="0" w:space="0" w:color="auto"/>
            <w:bottom w:val="none" w:sz="0" w:space="0" w:color="auto"/>
            <w:right w:val="none" w:sz="0" w:space="0" w:color="auto"/>
          </w:divBdr>
        </w:div>
      </w:divsChild>
    </w:div>
    <w:div w:id="518008377">
      <w:bodyDiv w:val="1"/>
      <w:marLeft w:val="0"/>
      <w:marRight w:val="0"/>
      <w:marTop w:val="0"/>
      <w:marBottom w:val="0"/>
      <w:divBdr>
        <w:top w:val="none" w:sz="0" w:space="0" w:color="auto"/>
        <w:left w:val="none" w:sz="0" w:space="0" w:color="auto"/>
        <w:bottom w:val="none" w:sz="0" w:space="0" w:color="auto"/>
        <w:right w:val="none" w:sz="0" w:space="0" w:color="auto"/>
      </w:divBdr>
    </w:div>
    <w:div w:id="545995959">
      <w:bodyDiv w:val="1"/>
      <w:marLeft w:val="0"/>
      <w:marRight w:val="0"/>
      <w:marTop w:val="0"/>
      <w:marBottom w:val="0"/>
      <w:divBdr>
        <w:top w:val="none" w:sz="0" w:space="0" w:color="auto"/>
        <w:left w:val="none" w:sz="0" w:space="0" w:color="auto"/>
        <w:bottom w:val="none" w:sz="0" w:space="0" w:color="auto"/>
        <w:right w:val="none" w:sz="0" w:space="0" w:color="auto"/>
      </w:divBdr>
    </w:div>
    <w:div w:id="872032893">
      <w:bodyDiv w:val="1"/>
      <w:marLeft w:val="0"/>
      <w:marRight w:val="0"/>
      <w:marTop w:val="0"/>
      <w:marBottom w:val="0"/>
      <w:divBdr>
        <w:top w:val="none" w:sz="0" w:space="0" w:color="auto"/>
        <w:left w:val="none" w:sz="0" w:space="0" w:color="auto"/>
        <w:bottom w:val="none" w:sz="0" w:space="0" w:color="auto"/>
        <w:right w:val="none" w:sz="0" w:space="0" w:color="auto"/>
      </w:divBdr>
      <w:divsChild>
        <w:div w:id="412165567">
          <w:marLeft w:val="461"/>
          <w:marRight w:val="0"/>
          <w:marTop w:val="168"/>
          <w:marBottom w:val="0"/>
          <w:divBdr>
            <w:top w:val="none" w:sz="0" w:space="0" w:color="auto"/>
            <w:left w:val="none" w:sz="0" w:space="0" w:color="auto"/>
            <w:bottom w:val="none" w:sz="0" w:space="0" w:color="auto"/>
            <w:right w:val="none" w:sz="0" w:space="0" w:color="auto"/>
          </w:divBdr>
        </w:div>
        <w:div w:id="731931279">
          <w:marLeft w:val="461"/>
          <w:marRight w:val="0"/>
          <w:marTop w:val="168"/>
          <w:marBottom w:val="0"/>
          <w:divBdr>
            <w:top w:val="none" w:sz="0" w:space="0" w:color="auto"/>
            <w:left w:val="none" w:sz="0" w:space="0" w:color="auto"/>
            <w:bottom w:val="none" w:sz="0" w:space="0" w:color="auto"/>
            <w:right w:val="none" w:sz="0" w:space="0" w:color="auto"/>
          </w:divBdr>
        </w:div>
        <w:div w:id="621496126">
          <w:marLeft w:val="461"/>
          <w:marRight w:val="0"/>
          <w:marTop w:val="168"/>
          <w:marBottom w:val="0"/>
          <w:divBdr>
            <w:top w:val="none" w:sz="0" w:space="0" w:color="auto"/>
            <w:left w:val="none" w:sz="0" w:space="0" w:color="auto"/>
            <w:bottom w:val="none" w:sz="0" w:space="0" w:color="auto"/>
            <w:right w:val="none" w:sz="0" w:space="0" w:color="auto"/>
          </w:divBdr>
        </w:div>
      </w:divsChild>
    </w:div>
    <w:div w:id="921912560">
      <w:bodyDiv w:val="1"/>
      <w:marLeft w:val="0"/>
      <w:marRight w:val="0"/>
      <w:marTop w:val="0"/>
      <w:marBottom w:val="0"/>
      <w:divBdr>
        <w:top w:val="none" w:sz="0" w:space="0" w:color="auto"/>
        <w:left w:val="none" w:sz="0" w:space="0" w:color="auto"/>
        <w:bottom w:val="none" w:sz="0" w:space="0" w:color="auto"/>
        <w:right w:val="none" w:sz="0" w:space="0" w:color="auto"/>
      </w:divBdr>
      <w:divsChild>
        <w:div w:id="166333214">
          <w:marLeft w:val="0"/>
          <w:marRight w:val="0"/>
          <w:marTop w:val="168"/>
          <w:marBottom w:val="0"/>
          <w:divBdr>
            <w:top w:val="none" w:sz="0" w:space="0" w:color="auto"/>
            <w:left w:val="none" w:sz="0" w:space="0" w:color="auto"/>
            <w:bottom w:val="none" w:sz="0" w:space="0" w:color="auto"/>
            <w:right w:val="none" w:sz="0" w:space="0" w:color="auto"/>
          </w:divBdr>
        </w:div>
        <w:div w:id="2115705629">
          <w:marLeft w:val="0"/>
          <w:marRight w:val="0"/>
          <w:marTop w:val="168"/>
          <w:marBottom w:val="0"/>
          <w:divBdr>
            <w:top w:val="none" w:sz="0" w:space="0" w:color="auto"/>
            <w:left w:val="none" w:sz="0" w:space="0" w:color="auto"/>
            <w:bottom w:val="none" w:sz="0" w:space="0" w:color="auto"/>
            <w:right w:val="none" w:sz="0" w:space="0" w:color="auto"/>
          </w:divBdr>
        </w:div>
      </w:divsChild>
    </w:div>
    <w:div w:id="977032299">
      <w:bodyDiv w:val="1"/>
      <w:marLeft w:val="0"/>
      <w:marRight w:val="0"/>
      <w:marTop w:val="0"/>
      <w:marBottom w:val="0"/>
      <w:divBdr>
        <w:top w:val="none" w:sz="0" w:space="0" w:color="auto"/>
        <w:left w:val="none" w:sz="0" w:space="0" w:color="auto"/>
        <w:bottom w:val="none" w:sz="0" w:space="0" w:color="auto"/>
        <w:right w:val="none" w:sz="0" w:space="0" w:color="auto"/>
      </w:divBdr>
      <w:divsChild>
        <w:div w:id="1387266717">
          <w:marLeft w:val="461"/>
          <w:marRight w:val="0"/>
          <w:marTop w:val="168"/>
          <w:marBottom w:val="0"/>
          <w:divBdr>
            <w:top w:val="none" w:sz="0" w:space="0" w:color="auto"/>
            <w:left w:val="none" w:sz="0" w:space="0" w:color="auto"/>
            <w:bottom w:val="none" w:sz="0" w:space="0" w:color="auto"/>
            <w:right w:val="none" w:sz="0" w:space="0" w:color="auto"/>
          </w:divBdr>
        </w:div>
      </w:divsChild>
    </w:div>
    <w:div w:id="1224412947">
      <w:bodyDiv w:val="1"/>
      <w:marLeft w:val="0"/>
      <w:marRight w:val="0"/>
      <w:marTop w:val="0"/>
      <w:marBottom w:val="0"/>
      <w:divBdr>
        <w:top w:val="none" w:sz="0" w:space="0" w:color="auto"/>
        <w:left w:val="none" w:sz="0" w:space="0" w:color="auto"/>
        <w:bottom w:val="none" w:sz="0" w:space="0" w:color="auto"/>
        <w:right w:val="none" w:sz="0" w:space="0" w:color="auto"/>
      </w:divBdr>
      <w:divsChild>
        <w:div w:id="1669938226">
          <w:marLeft w:val="0"/>
          <w:marRight w:val="0"/>
          <w:marTop w:val="168"/>
          <w:marBottom w:val="0"/>
          <w:divBdr>
            <w:top w:val="none" w:sz="0" w:space="0" w:color="auto"/>
            <w:left w:val="none" w:sz="0" w:space="0" w:color="auto"/>
            <w:bottom w:val="none" w:sz="0" w:space="0" w:color="auto"/>
            <w:right w:val="none" w:sz="0" w:space="0" w:color="auto"/>
          </w:divBdr>
        </w:div>
        <w:div w:id="1895386710">
          <w:marLeft w:val="0"/>
          <w:marRight w:val="0"/>
          <w:marTop w:val="168"/>
          <w:marBottom w:val="0"/>
          <w:divBdr>
            <w:top w:val="none" w:sz="0" w:space="0" w:color="auto"/>
            <w:left w:val="none" w:sz="0" w:space="0" w:color="auto"/>
            <w:bottom w:val="none" w:sz="0" w:space="0" w:color="auto"/>
            <w:right w:val="none" w:sz="0" w:space="0" w:color="auto"/>
          </w:divBdr>
        </w:div>
      </w:divsChild>
    </w:div>
    <w:div w:id="1379016716">
      <w:bodyDiv w:val="1"/>
      <w:marLeft w:val="0"/>
      <w:marRight w:val="0"/>
      <w:marTop w:val="0"/>
      <w:marBottom w:val="0"/>
      <w:divBdr>
        <w:top w:val="none" w:sz="0" w:space="0" w:color="auto"/>
        <w:left w:val="none" w:sz="0" w:space="0" w:color="auto"/>
        <w:bottom w:val="none" w:sz="0" w:space="0" w:color="auto"/>
        <w:right w:val="none" w:sz="0" w:space="0" w:color="auto"/>
      </w:divBdr>
      <w:divsChild>
        <w:div w:id="1837378869">
          <w:marLeft w:val="720"/>
          <w:marRight w:val="0"/>
          <w:marTop w:val="0"/>
          <w:marBottom w:val="0"/>
          <w:divBdr>
            <w:top w:val="none" w:sz="0" w:space="0" w:color="auto"/>
            <w:left w:val="none" w:sz="0" w:space="0" w:color="auto"/>
            <w:bottom w:val="none" w:sz="0" w:space="0" w:color="auto"/>
            <w:right w:val="none" w:sz="0" w:space="0" w:color="auto"/>
          </w:divBdr>
        </w:div>
      </w:divsChild>
    </w:div>
    <w:div w:id="1512454090">
      <w:bodyDiv w:val="1"/>
      <w:marLeft w:val="0"/>
      <w:marRight w:val="0"/>
      <w:marTop w:val="0"/>
      <w:marBottom w:val="0"/>
      <w:divBdr>
        <w:top w:val="none" w:sz="0" w:space="0" w:color="auto"/>
        <w:left w:val="none" w:sz="0" w:space="0" w:color="auto"/>
        <w:bottom w:val="none" w:sz="0" w:space="0" w:color="auto"/>
        <w:right w:val="none" w:sz="0" w:space="0" w:color="auto"/>
      </w:divBdr>
      <w:divsChild>
        <w:div w:id="1799300835">
          <w:marLeft w:val="0"/>
          <w:marRight w:val="0"/>
          <w:marTop w:val="168"/>
          <w:marBottom w:val="0"/>
          <w:divBdr>
            <w:top w:val="none" w:sz="0" w:space="0" w:color="auto"/>
            <w:left w:val="none" w:sz="0" w:space="0" w:color="auto"/>
            <w:bottom w:val="none" w:sz="0" w:space="0" w:color="auto"/>
            <w:right w:val="none" w:sz="0" w:space="0" w:color="auto"/>
          </w:divBdr>
        </w:div>
        <w:div w:id="1404989860">
          <w:marLeft w:val="0"/>
          <w:marRight w:val="0"/>
          <w:marTop w:val="168"/>
          <w:marBottom w:val="0"/>
          <w:divBdr>
            <w:top w:val="none" w:sz="0" w:space="0" w:color="auto"/>
            <w:left w:val="none" w:sz="0" w:space="0" w:color="auto"/>
            <w:bottom w:val="none" w:sz="0" w:space="0" w:color="auto"/>
            <w:right w:val="none" w:sz="0" w:space="0" w:color="auto"/>
          </w:divBdr>
        </w:div>
        <w:div w:id="1177310269">
          <w:marLeft w:val="0"/>
          <w:marRight w:val="0"/>
          <w:marTop w:val="168"/>
          <w:marBottom w:val="0"/>
          <w:divBdr>
            <w:top w:val="none" w:sz="0" w:space="0" w:color="auto"/>
            <w:left w:val="none" w:sz="0" w:space="0" w:color="auto"/>
            <w:bottom w:val="none" w:sz="0" w:space="0" w:color="auto"/>
            <w:right w:val="none" w:sz="0" w:space="0" w:color="auto"/>
          </w:divBdr>
        </w:div>
      </w:divsChild>
    </w:div>
    <w:div w:id="1802841895">
      <w:bodyDiv w:val="1"/>
      <w:marLeft w:val="0"/>
      <w:marRight w:val="0"/>
      <w:marTop w:val="0"/>
      <w:marBottom w:val="0"/>
      <w:divBdr>
        <w:top w:val="none" w:sz="0" w:space="0" w:color="auto"/>
        <w:left w:val="none" w:sz="0" w:space="0" w:color="auto"/>
        <w:bottom w:val="none" w:sz="0" w:space="0" w:color="auto"/>
        <w:right w:val="none" w:sz="0" w:space="0" w:color="auto"/>
      </w:divBdr>
      <w:divsChild>
        <w:div w:id="859784147">
          <w:marLeft w:val="461"/>
          <w:marRight w:val="0"/>
          <w:marTop w:val="168"/>
          <w:marBottom w:val="0"/>
          <w:divBdr>
            <w:top w:val="none" w:sz="0" w:space="0" w:color="auto"/>
            <w:left w:val="none" w:sz="0" w:space="0" w:color="auto"/>
            <w:bottom w:val="none" w:sz="0" w:space="0" w:color="auto"/>
            <w:right w:val="none" w:sz="0" w:space="0" w:color="auto"/>
          </w:divBdr>
        </w:div>
        <w:div w:id="552691952">
          <w:marLeft w:val="461"/>
          <w:marRight w:val="0"/>
          <w:marTop w:val="168"/>
          <w:marBottom w:val="0"/>
          <w:divBdr>
            <w:top w:val="none" w:sz="0" w:space="0" w:color="auto"/>
            <w:left w:val="none" w:sz="0" w:space="0" w:color="auto"/>
            <w:bottom w:val="none" w:sz="0" w:space="0" w:color="auto"/>
            <w:right w:val="none" w:sz="0" w:space="0" w:color="auto"/>
          </w:divBdr>
        </w:div>
        <w:div w:id="1781215624">
          <w:marLeft w:val="461"/>
          <w:marRight w:val="0"/>
          <w:marTop w:val="168"/>
          <w:marBottom w:val="0"/>
          <w:divBdr>
            <w:top w:val="none" w:sz="0" w:space="0" w:color="auto"/>
            <w:left w:val="none" w:sz="0" w:space="0" w:color="auto"/>
            <w:bottom w:val="none" w:sz="0" w:space="0" w:color="auto"/>
            <w:right w:val="none" w:sz="0" w:space="0" w:color="auto"/>
          </w:divBdr>
        </w:div>
        <w:div w:id="1030035105">
          <w:marLeft w:val="461"/>
          <w:marRight w:val="0"/>
          <w:marTop w:val="168"/>
          <w:marBottom w:val="0"/>
          <w:divBdr>
            <w:top w:val="none" w:sz="0" w:space="0" w:color="auto"/>
            <w:left w:val="none" w:sz="0" w:space="0" w:color="auto"/>
            <w:bottom w:val="none" w:sz="0" w:space="0" w:color="auto"/>
            <w:right w:val="none" w:sz="0" w:space="0" w:color="auto"/>
          </w:divBdr>
        </w:div>
        <w:div w:id="535461618">
          <w:marLeft w:val="461"/>
          <w:marRight w:val="0"/>
          <w:marTop w:val="168"/>
          <w:marBottom w:val="0"/>
          <w:divBdr>
            <w:top w:val="none" w:sz="0" w:space="0" w:color="auto"/>
            <w:left w:val="none" w:sz="0" w:space="0" w:color="auto"/>
            <w:bottom w:val="none" w:sz="0" w:space="0" w:color="auto"/>
            <w:right w:val="none" w:sz="0" w:space="0" w:color="auto"/>
          </w:divBdr>
        </w:div>
        <w:div w:id="734282207">
          <w:marLeft w:val="461"/>
          <w:marRight w:val="0"/>
          <w:marTop w:val="168"/>
          <w:marBottom w:val="0"/>
          <w:divBdr>
            <w:top w:val="none" w:sz="0" w:space="0" w:color="auto"/>
            <w:left w:val="none" w:sz="0" w:space="0" w:color="auto"/>
            <w:bottom w:val="none" w:sz="0" w:space="0" w:color="auto"/>
            <w:right w:val="none" w:sz="0" w:space="0" w:color="auto"/>
          </w:divBdr>
        </w:div>
        <w:div w:id="799229771">
          <w:marLeft w:val="461"/>
          <w:marRight w:val="0"/>
          <w:marTop w:val="168"/>
          <w:marBottom w:val="0"/>
          <w:divBdr>
            <w:top w:val="none" w:sz="0" w:space="0" w:color="auto"/>
            <w:left w:val="none" w:sz="0" w:space="0" w:color="auto"/>
            <w:bottom w:val="none" w:sz="0" w:space="0" w:color="auto"/>
            <w:right w:val="none" w:sz="0" w:space="0" w:color="auto"/>
          </w:divBdr>
        </w:div>
        <w:div w:id="771129102">
          <w:marLeft w:val="461"/>
          <w:marRight w:val="0"/>
          <w:marTop w:val="168"/>
          <w:marBottom w:val="0"/>
          <w:divBdr>
            <w:top w:val="none" w:sz="0" w:space="0" w:color="auto"/>
            <w:left w:val="none" w:sz="0" w:space="0" w:color="auto"/>
            <w:bottom w:val="none" w:sz="0" w:space="0" w:color="auto"/>
            <w:right w:val="none" w:sz="0" w:space="0" w:color="auto"/>
          </w:divBdr>
        </w:div>
        <w:div w:id="2084375074">
          <w:marLeft w:val="461"/>
          <w:marRight w:val="0"/>
          <w:marTop w:val="168"/>
          <w:marBottom w:val="0"/>
          <w:divBdr>
            <w:top w:val="none" w:sz="0" w:space="0" w:color="auto"/>
            <w:left w:val="none" w:sz="0" w:space="0" w:color="auto"/>
            <w:bottom w:val="none" w:sz="0" w:space="0" w:color="auto"/>
            <w:right w:val="none" w:sz="0" w:space="0" w:color="auto"/>
          </w:divBdr>
        </w:div>
        <w:div w:id="1049231720">
          <w:marLeft w:val="461"/>
          <w:marRight w:val="0"/>
          <w:marTop w:val="16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861A2-22F4-46A3-8D21-C6ABFB29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2192</Words>
  <Characters>12059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Preferred Customer</cp:lastModifiedBy>
  <cp:revision>8</cp:revision>
  <cp:lastPrinted>2011-01-06T21:26:00Z</cp:lastPrinted>
  <dcterms:created xsi:type="dcterms:W3CDTF">2011-01-03T15:13:00Z</dcterms:created>
  <dcterms:modified xsi:type="dcterms:W3CDTF">2011-01-11T21:52:00Z</dcterms:modified>
</cp:coreProperties>
</file>